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B2F2CA" w14:textId="041E4C3A" w:rsidR="00F90C27" w:rsidRPr="00AE3A2C" w:rsidRDefault="00F90C27" w:rsidP="00F90C27">
      <w:pPr>
        <w:pStyle w:val="Header"/>
        <w:rPr>
          <w:lang w:val="en-GB"/>
        </w:rPr>
      </w:pPr>
      <w:r>
        <w:t>3GPP TSG-RAN WG2 Meeting #110 electronic</w:t>
      </w:r>
      <w:r w:rsidRPr="00AE3A2C">
        <w:rPr>
          <w:lang w:val="en-GB"/>
        </w:rPr>
        <w:tab/>
      </w:r>
      <w:r w:rsidR="00316A5A" w:rsidRPr="00316A5A">
        <w:rPr>
          <w:lang w:val="en-GB"/>
        </w:rPr>
        <w:t>R2-2005734</w:t>
      </w:r>
    </w:p>
    <w:p w14:paraId="781C2608" w14:textId="3DE5803D" w:rsidR="00F90C27" w:rsidRDefault="00F90C27" w:rsidP="00F90C27">
      <w:pPr>
        <w:pStyle w:val="Header"/>
        <w:rPr>
          <w:rFonts w:eastAsia="SimSun" w:cs="Arial"/>
          <w:lang w:eastAsia="zh-CN"/>
        </w:rPr>
      </w:pPr>
      <w:r>
        <w:rPr>
          <w:rFonts w:eastAsia="SimSun" w:cs="Arial"/>
          <w:lang w:eastAsia="zh-CN"/>
        </w:rPr>
        <w:t>Electronic</w:t>
      </w:r>
      <w:r w:rsidRPr="00F90C27">
        <w:rPr>
          <w:rFonts w:eastAsia="SimSun" w:cs="Arial"/>
          <w:lang w:eastAsia="zh-CN"/>
        </w:rPr>
        <w:t>, June 1 – June 12 2020</w:t>
      </w:r>
    </w:p>
    <w:p w14:paraId="7D436239" w14:textId="77777777" w:rsidR="00F90C27" w:rsidRPr="00AE3A2C" w:rsidRDefault="00F90C27" w:rsidP="00F90C27">
      <w:pPr>
        <w:pStyle w:val="Header"/>
        <w:rPr>
          <w:lang w:val="en-GB"/>
        </w:rPr>
      </w:pPr>
    </w:p>
    <w:p w14:paraId="6AEBFB90" w14:textId="77777777" w:rsidR="00F90C27" w:rsidRPr="00AE3A2C" w:rsidRDefault="00F90C27" w:rsidP="00F90C27">
      <w:pPr>
        <w:pStyle w:val="Header"/>
        <w:rPr>
          <w:lang w:val="en-GB"/>
        </w:rPr>
      </w:pPr>
      <w:r w:rsidRPr="00AE3A2C">
        <w:rPr>
          <w:lang w:val="en-GB"/>
        </w:rPr>
        <w:t xml:space="preserve">Source: </w:t>
      </w:r>
      <w:r w:rsidRPr="00AE3A2C">
        <w:rPr>
          <w:lang w:val="en-GB"/>
        </w:rPr>
        <w:tab/>
      </w:r>
      <w:r>
        <w:rPr>
          <w:lang w:val="en-GB"/>
        </w:rPr>
        <w:t>Session Chair (InterDigital)</w:t>
      </w:r>
    </w:p>
    <w:p w14:paraId="7A1EAA7C" w14:textId="77777777" w:rsidR="00F90C27" w:rsidRPr="00B712E3" w:rsidRDefault="00F90C27" w:rsidP="00F90C27">
      <w:pPr>
        <w:pStyle w:val="Header"/>
        <w:pBdr>
          <w:bottom w:val="single" w:sz="6" w:space="1" w:color="auto"/>
        </w:pBdr>
        <w:rPr>
          <w:lang w:val="en-GB"/>
        </w:rPr>
      </w:pPr>
      <w:r w:rsidRPr="00AE3A2C">
        <w:rPr>
          <w:lang w:val="en-GB"/>
        </w:rPr>
        <w:t>Title:</w:t>
      </w:r>
      <w:r w:rsidRPr="00AE3A2C">
        <w:rPr>
          <w:lang w:val="en-GB"/>
        </w:rPr>
        <w:tab/>
      </w:r>
      <w:bookmarkStart w:id="0" w:name="_Toc198546512"/>
      <w:r>
        <w:rPr>
          <w:lang w:val="en-GB"/>
        </w:rPr>
        <w:t>Meeting Report for NR-U, Power Savings and 2-step RACH</w:t>
      </w:r>
    </w:p>
    <w:p w14:paraId="057F5BE6" w14:textId="77777777" w:rsidR="00F90C27" w:rsidRDefault="00F90C27" w:rsidP="00F90C27"/>
    <w:p w14:paraId="01F53BFC" w14:textId="77777777" w:rsidR="00F90C27" w:rsidRDefault="00F90C27" w:rsidP="00F90C27">
      <w:pPr>
        <w:rPr>
          <w:b/>
          <w:bCs/>
          <w:color w:val="C00000"/>
          <w:sz w:val="22"/>
          <w:szCs w:val="28"/>
        </w:rPr>
      </w:pPr>
      <w:r>
        <w:rPr>
          <w:b/>
          <w:bCs/>
          <w:color w:val="C00000"/>
          <w:sz w:val="22"/>
          <w:szCs w:val="28"/>
        </w:rPr>
        <w:t>Organizational:</w:t>
      </w:r>
    </w:p>
    <w:p w14:paraId="380AD337" w14:textId="77777777" w:rsidR="00F90C27" w:rsidRDefault="00F90C27" w:rsidP="009B22B4">
      <w:pPr>
        <w:pStyle w:val="ListParagraph"/>
        <w:numPr>
          <w:ilvl w:val="0"/>
          <w:numId w:val="8"/>
        </w:numPr>
      </w:pPr>
      <w:r>
        <w:t>LSs – contact companies should flag LSs that need presenting.  Otherwise we will directly note them</w:t>
      </w:r>
    </w:p>
    <w:p w14:paraId="7FA5DA07" w14:textId="77777777" w:rsidR="00F90C27" w:rsidRDefault="00F90C27" w:rsidP="009B22B4">
      <w:pPr>
        <w:pStyle w:val="ListParagraph"/>
        <w:numPr>
          <w:ilvl w:val="0"/>
          <w:numId w:val="8"/>
        </w:numPr>
      </w:pPr>
      <w:r>
        <w:t>All organization emails and notes will be shared over the following email discussion throughout the two meeting weeks:</w:t>
      </w:r>
    </w:p>
    <w:p w14:paraId="18AA3F1F" w14:textId="77777777" w:rsidR="00F90C27" w:rsidRDefault="00F90C27" w:rsidP="00F90C27"/>
    <w:p w14:paraId="56445669" w14:textId="3355E96F" w:rsidR="00F90C27" w:rsidRDefault="00F90C27" w:rsidP="00F90C27">
      <w:pPr>
        <w:pStyle w:val="EmailDiscussion"/>
        <w:rPr>
          <w:rFonts w:eastAsia="Times New Roman"/>
          <w:szCs w:val="20"/>
        </w:rPr>
      </w:pPr>
      <w:r>
        <w:t>[AT110-e][500] Organizational Diana - NR-U, 2-step RACH, Power Savings</w:t>
      </w:r>
    </w:p>
    <w:p w14:paraId="16B3E54B" w14:textId="77777777" w:rsidR="00F90C27" w:rsidRDefault="00F90C27" w:rsidP="00F90C27">
      <w:pPr>
        <w:pStyle w:val="EmailDiscussion2"/>
        <w:ind w:left="1619" w:firstLine="0"/>
      </w:pPr>
      <w:r>
        <w:t xml:space="preserve">Scope:  </w:t>
      </w:r>
    </w:p>
    <w:p w14:paraId="0E703E59" w14:textId="77777777" w:rsidR="00F90C27" w:rsidRDefault="00F90C27" w:rsidP="009B22B4">
      <w:pPr>
        <w:pStyle w:val="EmailDiscussion2"/>
        <w:numPr>
          <w:ilvl w:val="2"/>
          <w:numId w:val="4"/>
        </w:numPr>
        <w:tabs>
          <w:tab w:val="clear" w:pos="2160"/>
        </w:tabs>
      </w:pPr>
      <w:r>
        <w:t xml:space="preserve">Share plans for the meetings and list of ongoing email discussions for the sessions related to NR-U, 2-step RACH, and power saving </w:t>
      </w:r>
    </w:p>
    <w:p w14:paraId="0314967B" w14:textId="23E00288" w:rsidR="00F90C27" w:rsidRDefault="00F90C27" w:rsidP="009B22B4">
      <w:pPr>
        <w:pStyle w:val="EmailDiscussion2"/>
        <w:numPr>
          <w:ilvl w:val="2"/>
          <w:numId w:val="4"/>
        </w:numPr>
        <w:tabs>
          <w:tab w:val="clear" w:pos="2160"/>
        </w:tabs>
      </w:pPr>
      <w:r>
        <w:t xml:space="preserve">Share meetings notes and agreements for review and endorsement </w:t>
      </w:r>
    </w:p>
    <w:p w14:paraId="63CDD40D" w14:textId="77777777" w:rsidR="00FA0771" w:rsidRDefault="00FA0771" w:rsidP="00FA0771">
      <w:pPr>
        <w:pStyle w:val="EmailDiscussion2"/>
        <w:ind w:left="1800" w:firstLine="0"/>
      </w:pPr>
    </w:p>
    <w:p w14:paraId="47DD9E5C" w14:textId="4B56923B" w:rsidR="00F90C27" w:rsidRPr="00DB4042" w:rsidRDefault="00AA731B" w:rsidP="009B22B4">
      <w:pPr>
        <w:pStyle w:val="ListParagraph"/>
        <w:numPr>
          <w:ilvl w:val="0"/>
          <w:numId w:val="8"/>
        </w:numPr>
        <w:rPr>
          <w:b/>
          <w:bCs/>
        </w:rPr>
      </w:pPr>
      <w:r w:rsidRPr="00864462">
        <w:rPr>
          <w:b/>
          <w:bCs/>
          <w:u w:val="single"/>
        </w:rPr>
        <w:t>Schedule</w:t>
      </w:r>
      <w:r w:rsidR="00DB4042" w:rsidRPr="00FA0771">
        <w:t xml:space="preserve"> (note RRC is in a separate session on Wednesday)</w:t>
      </w:r>
      <w:r w:rsidR="00FA0771" w:rsidRPr="00FA0771">
        <w:t xml:space="preserve"> – week 2 details to come</w:t>
      </w:r>
      <w:r w:rsidRPr="00FA0771">
        <w:t>:</w:t>
      </w:r>
    </w:p>
    <w:p w14:paraId="6C015071" w14:textId="57CF7E05" w:rsidR="00FA0771" w:rsidRPr="00FA0771" w:rsidRDefault="00DB4042" w:rsidP="009B22B4">
      <w:pPr>
        <w:pStyle w:val="ListParagraph"/>
        <w:numPr>
          <w:ilvl w:val="0"/>
          <w:numId w:val="9"/>
        </w:numPr>
        <w:rPr>
          <w:rFonts w:ascii="Arial" w:eastAsiaTheme="minorHAnsi" w:hAnsi="Arial" w:cs="Arial"/>
          <w:sz w:val="20"/>
          <w:szCs w:val="20"/>
        </w:rPr>
      </w:pPr>
      <w:r w:rsidRPr="00DB4042">
        <w:rPr>
          <w:b/>
          <w:bCs/>
        </w:rPr>
        <w:t>Monday</w:t>
      </w:r>
      <w:r w:rsidR="00FA0771">
        <w:rPr>
          <w:b/>
          <w:bCs/>
        </w:rPr>
        <w:t xml:space="preserve"> June 1</w:t>
      </w:r>
      <w:r>
        <w:t xml:space="preserve">:  </w:t>
      </w:r>
    </w:p>
    <w:p w14:paraId="4ECD5D70" w14:textId="73FFE7E7" w:rsidR="00FA0771" w:rsidRPr="00FA0771" w:rsidRDefault="00DB4042" w:rsidP="009B22B4">
      <w:pPr>
        <w:pStyle w:val="ListParagraph"/>
        <w:numPr>
          <w:ilvl w:val="1"/>
          <w:numId w:val="9"/>
        </w:numPr>
        <w:rPr>
          <w:rFonts w:ascii="Arial" w:eastAsiaTheme="minorHAnsi" w:hAnsi="Arial" w:cs="Arial"/>
          <w:sz w:val="20"/>
          <w:szCs w:val="20"/>
        </w:rPr>
      </w:pPr>
      <w:r>
        <w:t xml:space="preserve">12:00 – 12:50: NR-U: 6.2.1 (General), 6.2.2 (UP) </w:t>
      </w:r>
      <w:r w:rsidR="00FA0771">
        <w:t xml:space="preserve"> </w:t>
      </w:r>
    </w:p>
    <w:p w14:paraId="1CEBB6F3" w14:textId="37866CF3" w:rsidR="00DB4042" w:rsidRPr="00DB4042" w:rsidRDefault="00DB4042" w:rsidP="009B22B4">
      <w:pPr>
        <w:pStyle w:val="ListParagraph"/>
        <w:numPr>
          <w:ilvl w:val="1"/>
          <w:numId w:val="9"/>
        </w:numPr>
        <w:rPr>
          <w:rFonts w:ascii="Arial" w:eastAsiaTheme="minorHAnsi" w:hAnsi="Arial" w:cs="Arial"/>
          <w:sz w:val="20"/>
          <w:szCs w:val="20"/>
        </w:rPr>
      </w:pPr>
      <w:r>
        <w:t xml:space="preserve">12:50 – </w:t>
      </w:r>
      <w:proofErr w:type="gramStart"/>
      <w:r>
        <w:t xml:space="preserve">13:30 </w:t>
      </w:r>
      <w:r w:rsidR="00FA0771">
        <w:t>:</w:t>
      </w:r>
      <w:proofErr w:type="gramEnd"/>
      <w:r>
        <w:t> 2-step RA: 6.13.1 (General) and 6.13.2 (UP)</w:t>
      </w:r>
    </w:p>
    <w:p w14:paraId="19D63982" w14:textId="0EDD7F0A" w:rsidR="00DB4042" w:rsidRPr="00DB4042" w:rsidRDefault="00DB4042" w:rsidP="009B22B4">
      <w:pPr>
        <w:pStyle w:val="ListParagraph"/>
        <w:numPr>
          <w:ilvl w:val="0"/>
          <w:numId w:val="9"/>
        </w:numPr>
        <w:rPr>
          <w:rFonts w:cs="Calibri"/>
        </w:rPr>
      </w:pPr>
      <w:r w:rsidRPr="00DB4042">
        <w:rPr>
          <w:b/>
          <w:bCs/>
        </w:rPr>
        <w:t>Tuesday</w:t>
      </w:r>
      <w:r w:rsidR="00FA0771">
        <w:rPr>
          <w:b/>
          <w:bCs/>
        </w:rPr>
        <w:t xml:space="preserve"> June 2</w:t>
      </w:r>
      <w:r>
        <w:t xml:space="preserve">:  </w:t>
      </w:r>
      <w:r w:rsidRPr="00DB4042">
        <w:t>13:30 – 15:00</w:t>
      </w:r>
      <w:r>
        <w:t xml:space="preserve"> - Power saving: 6.11.1 (General), 6.11.2 (UP) and 6.11.4 (RRM)</w:t>
      </w:r>
    </w:p>
    <w:p w14:paraId="4400F60C" w14:textId="3AAC697D" w:rsidR="00DB4042" w:rsidRDefault="00DB4042" w:rsidP="009B22B4">
      <w:pPr>
        <w:pStyle w:val="ListParagraph"/>
        <w:numPr>
          <w:ilvl w:val="0"/>
          <w:numId w:val="9"/>
        </w:numPr>
      </w:pPr>
      <w:r w:rsidRPr="00DB4042">
        <w:rPr>
          <w:b/>
          <w:bCs/>
        </w:rPr>
        <w:t>Wednesday</w:t>
      </w:r>
      <w:r w:rsidR="00FA0771">
        <w:rPr>
          <w:b/>
          <w:bCs/>
        </w:rPr>
        <w:t xml:space="preserve"> June 3</w:t>
      </w:r>
      <w:r>
        <w:t xml:space="preserve">:   </w:t>
      </w:r>
      <w:r w:rsidRPr="00DB4042">
        <w:t>13:30 – 15:00</w:t>
      </w:r>
      <w:r>
        <w:t xml:space="preserve"> – </w:t>
      </w:r>
    </w:p>
    <w:p w14:paraId="505734AE" w14:textId="637CC0E5" w:rsidR="00DB4042" w:rsidRDefault="00DB4042" w:rsidP="009B22B4">
      <w:pPr>
        <w:pStyle w:val="ListParagraph"/>
        <w:numPr>
          <w:ilvl w:val="1"/>
          <w:numId w:val="9"/>
        </w:numPr>
      </w:pPr>
      <w:r>
        <w:t>[6.2.3] NR-U CP RRC aspects</w:t>
      </w:r>
    </w:p>
    <w:p w14:paraId="3C8CD2B3" w14:textId="77777777" w:rsidR="00DB4042" w:rsidRDefault="00DB4042" w:rsidP="009B22B4">
      <w:pPr>
        <w:pStyle w:val="ListParagraph"/>
        <w:numPr>
          <w:ilvl w:val="1"/>
          <w:numId w:val="9"/>
        </w:numPr>
      </w:pPr>
      <w:r>
        <w:t xml:space="preserve">[6.11.3] </w:t>
      </w:r>
      <w:proofErr w:type="spellStart"/>
      <w:r>
        <w:t>PowSav</w:t>
      </w:r>
      <w:proofErr w:type="spellEnd"/>
      <w:r>
        <w:t xml:space="preserve"> CP RRC aspects (Diana)</w:t>
      </w:r>
    </w:p>
    <w:p w14:paraId="61764A9A" w14:textId="017BEE8E" w:rsidR="00DB4042" w:rsidRPr="00DB4042" w:rsidRDefault="00DB4042" w:rsidP="009B22B4">
      <w:pPr>
        <w:pStyle w:val="ListParagraph"/>
        <w:numPr>
          <w:ilvl w:val="1"/>
          <w:numId w:val="9"/>
        </w:numPr>
        <w:rPr>
          <w:rFonts w:cs="Calibri"/>
        </w:rPr>
      </w:pPr>
      <w:r>
        <w:t>[6.13.3] 2-step CP RRC aspects (Diana)</w:t>
      </w:r>
    </w:p>
    <w:p w14:paraId="1FBDF21E" w14:textId="77777777" w:rsidR="00864462" w:rsidRDefault="00864462" w:rsidP="00864462">
      <w:pPr>
        <w:pStyle w:val="ListParagraph"/>
        <w:ind w:left="360"/>
      </w:pPr>
    </w:p>
    <w:p w14:paraId="5037000E" w14:textId="5D8C9755" w:rsidR="00FA0771" w:rsidRDefault="00864462" w:rsidP="009B22B4">
      <w:pPr>
        <w:pStyle w:val="ListParagraph"/>
        <w:numPr>
          <w:ilvl w:val="0"/>
          <w:numId w:val="8"/>
        </w:numPr>
      </w:pPr>
      <w:r w:rsidRPr="00864462">
        <w:rPr>
          <w:u w:val="single"/>
        </w:rPr>
        <w:t xml:space="preserve">Proposals to reverse agreements will be </w:t>
      </w:r>
      <w:proofErr w:type="spellStart"/>
      <w:r w:rsidRPr="00864462">
        <w:rPr>
          <w:u w:val="single"/>
        </w:rPr>
        <w:t>downprioritised</w:t>
      </w:r>
      <w:proofErr w:type="spellEnd"/>
      <w:r>
        <w:rPr>
          <w:u w:val="single"/>
        </w:rPr>
        <w:t xml:space="preserve"> and are discouraged unless there is significant support</w:t>
      </w:r>
      <w:r w:rsidRPr="00864462">
        <w:rPr>
          <w:u w:val="single"/>
        </w:rPr>
        <w:t>.</w:t>
      </w:r>
      <w:r>
        <w:t xml:space="preserve">  Summary discussion rapporteurs should ONLY include those proposals for agreement reversal if they feel there is </w:t>
      </w:r>
      <w:proofErr w:type="gramStart"/>
      <w:r>
        <w:t>a number of</w:t>
      </w:r>
      <w:proofErr w:type="gramEnd"/>
      <w:r>
        <w:t xml:space="preserve"> companies supporting the proposal, otherwise, they should not be included in the summary papers.  Those proposals will be treated at the chair’s discretion only if time allows.   </w:t>
      </w:r>
    </w:p>
    <w:p w14:paraId="1F653263" w14:textId="4A68F0AA" w:rsidR="00AA731B" w:rsidRDefault="00AA731B" w:rsidP="00DB4042">
      <w:pPr>
        <w:pStyle w:val="ListParagraph"/>
        <w:ind w:left="1080"/>
      </w:pPr>
    </w:p>
    <w:p w14:paraId="1C1119AD" w14:textId="24B83803" w:rsidR="00F90C27" w:rsidRDefault="00F90C27" w:rsidP="00F90C27">
      <w:pPr>
        <w:rPr>
          <w:b/>
          <w:bCs/>
          <w:color w:val="C00000"/>
          <w:sz w:val="22"/>
          <w:szCs w:val="28"/>
        </w:rPr>
      </w:pPr>
      <w:r>
        <w:rPr>
          <w:b/>
          <w:bCs/>
          <w:color w:val="C00000"/>
          <w:sz w:val="22"/>
          <w:szCs w:val="28"/>
        </w:rPr>
        <w:t>Email discussions</w:t>
      </w:r>
      <w:r w:rsidR="000B08CE">
        <w:rPr>
          <w:b/>
          <w:bCs/>
          <w:color w:val="C00000"/>
          <w:sz w:val="22"/>
          <w:szCs w:val="28"/>
        </w:rPr>
        <w:t xml:space="preserve"> (updated list</w:t>
      </w:r>
      <w:proofErr w:type="gramStart"/>
      <w:r w:rsidR="000B08CE">
        <w:rPr>
          <w:b/>
          <w:bCs/>
          <w:color w:val="C00000"/>
          <w:sz w:val="22"/>
          <w:szCs w:val="28"/>
        </w:rPr>
        <w:t xml:space="preserve">) </w:t>
      </w:r>
      <w:r>
        <w:rPr>
          <w:b/>
          <w:bCs/>
          <w:color w:val="C00000"/>
          <w:sz w:val="22"/>
          <w:szCs w:val="28"/>
        </w:rPr>
        <w:t>:</w:t>
      </w:r>
      <w:proofErr w:type="gramEnd"/>
    </w:p>
    <w:p w14:paraId="5712BBB1" w14:textId="69B0E9A5" w:rsidR="00F90C27" w:rsidRDefault="00F90C27" w:rsidP="00F90C27">
      <w:pPr>
        <w:pStyle w:val="EmailDiscussion"/>
      </w:pPr>
      <w:r>
        <w:t>[AT110-e][</w:t>
      </w:r>
      <w:proofErr w:type="gramStart"/>
      <w:r>
        <w:t>501][</w:t>
      </w:r>
      <w:proofErr w:type="gramEnd"/>
      <w:r>
        <w:t>NR-U] CP Open and ASN.1 Issues (Qualcomm)</w:t>
      </w:r>
    </w:p>
    <w:p w14:paraId="04B757D6" w14:textId="77777777" w:rsidR="00F90C27" w:rsidRDefault="00F90C27" w:rsidP="00F90C27">
      <w:pPr>
        <w:pStyle w:val="EmailDiscussion2"/>
        <w:ind w:left="1619" w:firstLine="0"/>
      </w:pPr>
      <w:r>
        <w:t xml:space="preserve">Scope: </w:t>
      </w:r>
    </w:p>
    <w:p w14:paraId="08B15AC0" w14:textId="77777777" w:rsidR="00F90C27" w:rsidRDefault="00F90C27" w:rsidP="009B22B4">
      <w:pPr>
        <w:pStyle w:val="EmailDiscussion2"/>
        <w:numPr>
          <w:ilvl w:val="2"/>
          <w:numId w:val="7"/>
        </w:numPr>
        <w:ind w:left="1980"/>
      </w:pPr>
      <w:r>
        <w:t xml:space="preserve">Identify/Summarize all remaining/identified CP and ASN.1 </w:t>
      </w:r>
      <w:proofErr w:type="gramStart"/>
      <w:r>
        <w:t>issues</w:t>
      </w:r>
      <w:proofErr w:type="gramEnd"/>
    </w:p>
    <w:p w14:paraId="16F33F76" w14:textId="77777777" w:rsidR="00F90C27" w:rsidRDefault="00F90C27" w:rsidP="00F90C27">
      <w:pPr>
        <w:pStyle w:val="EmailDiscussion2"/>
      </w:pPr>
      <w:r>
        <w:tab/>
        <w:t xml:space="preserve">Intended outcome: </w:t>
      </w:r>
    </w:p>
    <w:p w14:paraId="0CD63ED4" w14:textId="77777777" w:rsidR="00F90C27" w:rsidRDefault="00F90C27" w:rsidP="009B22B4">
      <w:pPr>
        <w:pStyle w:val="EmailDiscussion2"/>
        <w:numPr>
          <w:ilvl w:val="2"/>
          <w:numId w:val="7"/>
        </w:numPr>
        <w:ind w:left="1980"/>
      </w:pPr>
      <w:r>
        <w:t xml:space="preserve">Set of proposals to agree by email </w:t>
      </w:r>
    </w:p>
    <w:p w14:paraId="1234FDE5" w14:textId="77777777" w:rsidR="00F90C27" w:rsidRDefault="00F90C27" w:rsidP="009B22B4">
      <w:pPr>
        <w:pStyle w:val="EmailDiscussion2"/>
        <w:numPr>
          <w:ilvl w:val="2"/>
          <w:numId w:val="7"/>
        </w:numPr>
        <w:ind w:left="1980"/>
      </w:pPr>
      <w:r>
        <w:t xml:space="preserve">CR capturing agreements from week1 and then week2 </w:t>
      </w:r>
    </w:p>
    <w:p w14:paraId="15FCFA7C" w14:textId="77777777" w:rsidR="00F90C27" w:rsidRDefault="00F90C27" w:rsidP="00F90C27">
      <w:pPr>
        <w:pStyle w:val="EmailDiscussion2"/>
      </w:pPr>
      <w:r>
        <w:tab/>
        <w:t xml:space="preserve">Deadline for providing comments:  </w:t>
      </w:r>
    </w:p>
    <w:p w14:paraId="252214AE" w14:textId="4BC8B0BD" w:rsidR="00F90C27" w:rsidRDefault="00F90C27" w:rsidP="009B22B4">
      <w:pPr>
        <w:pStyle w:val="EmailDiscussion2"/>
        <w:numPr>
          <w:ilvl w:val="2"/>
          <w:numId w:val="7"/>
        </w:numPr>
        <w:ind w:left="1980"/>
      </w:pPr>
      <w:r>
        <w:t xml:space="preserve">Companies </w:t>
      </w:r>
      <w:proofErr w:type="gramStart"/>
      <w:r>
        <w:t>input:</w:t>
      </w:r>
      <w:proofErr w:type="gramEnd"/>
      <w:r>
        <w:t xml:space="preserve">  June 5</w:t>
      </w:r>
      <w:r w:rsidRPr="00F90C27">
        <w:rPr>
          <w:vertAlign w:val="superscript"/>
        </w:rPr>
        <w:t>th</w:t>
      </w:r>
      <w:r>
        <w:t xml:space="preserve"> </w:t>
      </w:r>
    </w:p>
    <w:p w14:paraId="27802271" w14:textId="2F144423" w:rsidR="00F90C27" w:rsidRDefault="00F90C27" w:rsidP="009B22B4">
      <w:pPr>
        <w:pStyle w:val="EmailDiscussion2"/>
        <w:numPr>
          <w:ilvl w:val="2"/>
          <w:numId w:val="7"/>
        </w:numPr>
        <w:ind w:left="1980"/>
      </w:pPr>
      <w:r>
        <w:t>Rapporteur proposals: June 6</w:t>
      </w:r>
      <w:r w:rsidRPr="00F90C27">
        <w:rPr>
          <w:vertAlign w:val="superscript"/>
        </w:rPr>
        <w:t>th</w:t>
      </w:r>
      <w:r>
        <w:t xml:space="preserve">   </w:t>
      </w:r>
    </w:p>
    <w:p w14:paraId="79B60A9C" w14:textId="4A498B44" w:rsidR="00F90C27" w:rsidRDefault="00F90C27" w:rsidP="009B22B4">
      <w:pPr>
        <w:pStyle w:val="EmailDiscussion2"/>
        <w:numPr>
          <w:ilvl w:val="2"/>
          <w:numId w:val="7"/>
        </w:numPr>
        <w:ind w:left="1980"/>
      </w:pPr>
      <w:r>
        <w:t>CR capturing agreements: versions should be provided as soon agreements are made</w:t>
      </w:r>
      <w:r w:rsidR="00510F79">
        <w:t xml:space="preserve">. </w:t>
      </w:r>
    </w:p>
    <w:p w14:paraId="02708C6E" w14:textId="13C46EA1" w:rsidR="000B08CE" w:rsidRPr="000B08CE" w:rsidRDefault="000B08CE" w:rsidP="009B22B4">
      <w:pPr>
        <w:pStyle w:val="EmailDiscussion2"/>
        <w:numPr>
          <w:ilvl w:val="2"/>
          <w:numId w:val="7"/>
        </w:numPr>
        <w:ind w:left="1980"/>
        <w:rPr>
          <w:u w:val="single"/>
        </w:rPr>
      </w:pPr>
      <w:r w:rsidRPr="000B08CE">
        <w:rPr>
          <w:u w:val="single"/>
        </w:rPr>
        <w:t>Final CR approved by June 18</w:t>
      </w:r>
      <w:r w:rsidRPr="000B08CE">
        <w:rPr>
          <w:u w:val="single"/>
          <w:vertAlign w:val="superscript"/>
        </w:rPr>
        <w:t>th</w:t>
      </w:r>
    </w:p>
    <w:p w14:paraId="57C20067" w14:textId="6C437307" w:rsidR="00F90C27" w:rsidRDefault="000B08CE" w:rsidP="00F90C27">
      <w:pPr>
        <w:pStyle w:val="EmailDiscussion2"/>
      </w:pPr>
      <w:r>
        <w:tab/>
      </w:r>
    </w:p>
    <w:p w14:paraId="48964177" w14:textId="77777777" w:rsidR="00F90C27" w:rsidRDefault="00F90C27" w:rsidP="00F90C27">
      <w:pPr>
        <w:pStyle w:val="EmailDiscussion2"/>
      </w:pPr>
    </w:p>
    <w:p w14:paraId="475A4819" w14:textId="0B81F60E" w:rsidR="00F90C27" w:rsidRDefault="00F90C27" w:rsidP="00F90C27">
      <w:pPr>
        <w:pStyle w:val="EmailDiscussion"/>
      </w:pPr>
      <w:r>
        <w:t>[AT110-e][</w:t>
      </w:r>
      <w:proofErr w:type="gramStart"/>
      <w:r>
        <w:t>502][</w:t>
      </w:r>
      <w:proofErr w:type="gramEnd"/>
      <w:r>
        <w:t>NR-U] UP Open Issues (Lenovo</w:t>
      </w:r>
      <w:r w:rsidR="005A3E78">
        <w:t>, Ericsson</w:t>
      </w:r>
      <w:r>
        <w:t>)</w:t>
      </w:r>
    </w:p>
    <w:p w14:paraId="6D8CC710" w14:textId="77777777" w:rsidR="00F90C27" w:rsidRDefault="00F90C27" w:rsidP="00F90C27">
      <w:pPr>
        <w:pStyle w:val="EmailDiscussion2"/>
        <w:ind w:left="1619" w:firstLine="0"/>
      </w:pPr>
      <w:r>
        <w:t xml:space="preserve">Scope: </w:t>
      </w:r>
    </w:p>
    <w:p w14:paraId="4CBDA4CD" w14:textId="77777777" w:rsidR="00F90C27" w:rsidRDefault="00F90C27" w:rsidP="009B22B4">
      <w:pPr>
        <w:pStyle w:val="EmailDiscussion2"/>
        <w:numPr>
          <w:ilvl w:val="2"/>
          <w:numId w:val="7"/>
        </w:numPr>
        <w:ind w:left="1980"/>
      </w:pPr>
      <w:r>
        <w:t>Identify/Summarize all remaining/identified UP issues</w:t>
      </w:r>
    </w:p>
    <w:p w14:paraId="745678A2" w14:textId="77777777" w:rsidR="00F90C27" w:rsidRDefault="00F90C27" w:rsidP="00F90C27">
      <w:pPr>
        <w:pStyle w:val="EmailDiscussion2"/>
      </w:pPr>
      <w:r>
        <w:tab/>
        <w:t xml:space="preserve">Intended outcome: </w:t>
      </w:r>
    </w:p>
    <w:p w14:paraId="345ED7E6" w14:textId="478C25CC" w:rsidR="00F90C27" w:rsidRDefault="00F90C27" w:rsidP="009B22B4">
      <w:pPr>
        <w:pStyle w:val="EmailDiscussion2"/>
        <w:numPr>
          <w:ilvl w:val="2"/>
          <w:numId w:val="7"/>
        </w:numPr>
        <w:ind w:left="1980"/>
      </w:pPr>
      <w:r>
        <w:t xml:space="preserve">Set of proposals to agree by email </w:t>
      </w:r>
      <w:r w:rsidR="0083083C">
        <w:t>(</w:t>
      </w:r>
      <w:r w:rsidR="005A3E78">
        <w:t>Lenovo)</w:t>
      </w:r>
    </w:p>
    <w:p w14:paraId="358D6A26" w14:textId="2E04A77D" w:rsidR="00F90C27" w:rsidRDefault="00F90C27" w:rsidP="009B22B4">
      <w:pPr>
        <w:pStyle w:val="EmailDiscussion2"/>
        <w:numPr>
          <w:ilvl w:val="2"/>
          <w:numId w:val="7"/>
        </w:numPr>
        <w:ind w:left="1980"/>
      </w:pPr>
      <w:r>
        <w:t xml:space="preserve">CR capturing agreements from week1 and then week2 </w:t>
      </w:r>
      <w:r w:rsidR="0083083C">
        <w:t>(</w:t>
      </w:r>
      <w:r w:rsidR="005A3E78">
        <w:t>E</w:t>
      </w:r>
      <w:r w:rsidR="0083083C">
        <w:t>ricsson)</w:t>
      </w:r>
    </w:p>
    <w:p w14:paraId="0D2DF43F" w14:textId="77777777" w:rsidR="00F90C27" w:rsidRDefault="00F90C27" w:rsidP="00F90C27">
      <w:pPr>
        <w:pStyle w:val="EmailDiscussion2"/>
      </w:pPr>
      <w:r>
        <w:tab/>
        <w:t xml:space="preserve">Deadline for providing comments:  </w:t>
      </w:r>
    </w:p>
    <w:p w14:paraId="36FFD075" w14:textId="2EBF297A" w:rsidR="00F90C27" w:rsidRDefault="00F90C27" w:rsidP="009B22B4">
      <w:pPr>
        <w:pStyle w:val="EmailDiscussion2"/>
        <w:numPr>
          <w:ilvl w:val="2"/>
          <w:numId w:val="7"/>
        </w:numPr>
        <w:ind w:left="1980"/>
      </w:pPr>
      <w:r>
        <w:t xml:space="preserve">Companies </w:t>
      </w:r>
      <w:proofErr w:type="gramStart"/>
      <w:r>
        <w:t>input:</w:t>
      </w:r>
      <w:proofErr w:type="gramEnd"/>
      <w:r>
        <w:t xml:space="preserve">  June 4</w:t>
      </w:r>
      <w:r w:rsidRPr="00F90C27">
        <w:rPr>
          <w:vertAlign w:val="superscript"/>
        </w:rPr>
        <w:t>th</w:t>
      </w:r>
      <w:r>
        <w:t xml:space="preserve"> </w:t>
      </w:r>
    </w:p>
    <w:p w14:paraId="0EECDB7E" w14:textId="7EAB3A01" w:rsidR="00F90C27" w:rsidRDefault="00F90C27" w:rsidP="009B22B4">
      <w:pPr>
        <w:pStyle w:val="EmailDiscussion2"/>
        <w:numPr>
          <w:ilvl w:val="2"/>
          <w:numId w:val="7"/>
        </w:numPr>
        <w:ind w:left="1980"/>
      </w:pPr>
      <w:r>
        <w:lastRenderedPageBreak/>
        <w:t>Rapporteur proposals: June 5</w:t>
      </w:r>
      <w:r w:rsidRPr="00F90C27">
        <w:rPr>
          <w:vertAlign w:val="superscript"/>
        </w:rPr>
        <w:t>th</w:t>
      </w:r>
      <w:r>
        <w:t xml:space="preserve">   </w:t>
      </w:r>
    </w:p>
    <w:p w14:paraId="2FAD3316" w14:textId="0BCAB51A" w:rsidR="00F90C27" w:rsidRDefault="00F90C27" w:rsidP="009B22B4">
      <w:pPr>
        <w:pStyle w:val="EmailDiscussion2"/>
        <w:numPr>
          <w:ilvl w:val="2"/>
          <w:numId w:val="7"/>
        </w:numPr>
        <w:ind w:left="1980"/>
      </w:pPr>
      <w:r>
        <w:t>CR capturing agreements: versions should be provided as soon agreements are made</w:t>
      </w:r>
    </w:p>
    <w:p w14:paraId="5EEEDD9B" w14:textId="77777777" w:rsidR="000B08CE" w:rsidRPr="000B08CE" w:rsidRDefault="000B08CE" w:rsidP="009B22B4">
      <w:pPr>
        <w:pStyle w:val="EmailDiscussion2"/>
        <w:numPr>
          <w:ilvl w:val="2"/>
          <w:numId w:val="7"/>
        </w:numPr>
        <w:ind w:left="1980"/>
        <w:rPr>
          <w:u w:val="single"/>
        </w:rPr>
      </w:pPr>
      <w:r w:rsidRPr="000B08CE">
        <w:rPr>
          <w:u w:val="single"/>
        </w:rPr>
        <w:t>Final CR approved by June 18</w:t>
      </w:r>
      <w:r w:rsidRPr="000B08CE">
        <w:rPr>
          <w:u w:val="single"/>
          <w:vertAlign w:val="superscript"/>
        </w:rPr>
        <w:t>th</w:t>
      </w:r>
    </w:p>
    <w:p w14:paraId="41F5E6A3" w14:textId="77777777" w:rsidR="00F90C27" w:rsidRDefault="00F90C27" w:rsidP="00F90C27">
      <w:pPr>
        <w:pStyle w:val="EmailDiscussion2"/>
      </w:pPr>
    </w:p>
    <w:p w14:paraId="119DC5EC" w14:textId="4E04DD77" w:rsidR="00F90C27" w:rsidRDefault="00F90C27" w:rsidP="00F90C27">
      <w:pPr>
        <w:pStyle w:val="EmailDiscussion"/>
      </w:pPr>
      <w:r>
        <w:t>[AT110-e][</w:t>
      </w:r>
      <w:proofErr w:type="gramStart"/>
      <w:r>
        <w:t>503][</w:t>
      </w:r>
      <w:proofErr w:type="gramEnd"/>
      <w:r>
        <w:t>2s RA] MAC CR (ZTE)</w:t>
      </w:r>
    </w:p>
    <w:p w14:paraId="6CBEA5E1" w14:textId="77777777" w:rsidR="00F90C27" w:rsidRDefault="00F90C27" w:rsidP="00F90C27">
      <w:pPr>
        <w:pStyle w:val="EmailDiscussion2"/>
        <w:ind w:left="1619" w:firstLine="0"/>
      </w:pPr>
      <w:r>
        <w:t xml:space="preserve">Scope: </w:t>
      </w:r>
    </w:p>
    <w:p w14:paraId="68EE9CF3" w14:textId="37399DC4" w:rsidR="00F90C27" w:rsidRDefault="00F90C27" w:rsidP="009B22B4">
      <w:pPr>
        <w:pStyle w:val="EmailDiscussion2"/>
        <w:numPr>
          <w:ilvl w:val="2"/>
          <w:numId w:val="7"/>
        </w:numPr>
        <w:ind w:left="1980"/>
      </w:pPr>
      <w:r>
        <w:t>Capture agreement in MAC CR if any remaining issues are identified, discuss them and try to converge</w:t>
      </w:r>
    </w:p>
    <w:p w14:paraId="25080BFE" w14:textId="77777777" w:rsidR="00F90C27" w:rsidRDefault="00F90C27" w:rsidP="00F90C27">
      <w:pPr>
        <w:pStyle w:val="EmailDiscussion2"/>
      </w:pPr>
      <w:r>
        <w:tab/>
        <w:t xml:space="preserve">Intended outcome: </w:t>
      </w:r>
    </w:p>
    <w:p w14:paraId="400A19C1" w14:textId="38664591" w:rsidR="00F90C27" w:rsidRDefault="00F90C27" w:rsidP="009B22B4">
      <w:pPr>
        <w:pStyle w:val="EmailDiscussion2"/>
        <w:numPr>
          <w:ilvl w:val="2"/>
          <w:numId w:val="7"/>
        </w:numPr>
        <w:ind w:left="1980"/>
      </w:pPr>
      <w:r>
        <w:t xml:space="preserve">CR capturing agreements from week1 and week2 </w:t>
      </w:r>
    </w:p>
    <w:p w14:paraId="5E8AE79D" w14:textId="77777777" w:rsidR="00F90C27" w:rsidRDefault="00F90C27" w:rsidP="00F90C27">
      <w:pPr>
        <w:pStyle w:val="EmailDiscussion2"/>
      </w:pPr>
      <w:r>
        <w:tab/>
        <w:t xml:space="preserve">Deadline for providing comments:  </w:t>
      </w:r>
    </w:p>
    <w:p w14:paraId="71AE91B2" w14:textId="77777777" w:rsidR="00F90C27" w:rsidRDefault="00F90C27" w:rsidP="009B22B4">
      <w:pPr>
        <w:pStyle w:val="EmailDiscussion2"/>
        <w:numPr>
          <w:ilvl w:val="2"/>
          <w:numId w:val="7"/>
        </w:numPr>
        <w:ind w:left="1980"/>
      </w:pPr>
      <w:r>
        <w:t>CR capturing agreements: June 4</w:t>
      </w:r>
      <w:r w:rsidRPr="00F90C27">
        <w:rPr>
          <w:vertAlign w:val="superscript"/>
        </w:rPr>
        <w:t>th</w:t>
      </w:r>
    </w:p>
    <w:p w14:paraId="5C5AFFA9" w14:textId="0CB87A86" w:rsidR="00F90C27" w:rsidRDefault="00F90C27" w:rsidP="009B22B4">
      <w:pPr>
        <w:pStyle w:val="EmailDiscussion2"/>
        <w:numPr>
          <w:ilvl w:val="2"/>
          <w:numId w:val="7"/>
        </w:numPr>
        <w:ind w:left="1980"/>
      </w:pPr>
      <w:r>
        <w:t>Companies inputs: June 9</w:t>
      </w:r>
      <w:r w:rsidRPr="00F90C27">
        <w:rPr>
          <w:vertAlign w:val="superscript"/>
        </w:rPr>
        <w:t>th</w:t>
      </w:r>
      <w:r>
        <w:t xml:space="preserve"> </w:t>
      </w:r>
    </w:p>
    <w:p w14:paraId="0886E2DA" w14:textId="4004F3DC" w:rsidR="000B08CE" w:rsidRPr="000B08CE" w:rsidRDefault="000B08CE" w:rsidP="009B22B4">
      <w:pPr>
        <w:pStyle w:val="EmailDiscussion2"/>
        <w:numPr>
          <w:ilvl w:val="2"/>
          <w:numId w:val="7"/>
        </w:numPr>
        <w:ind w:left="1980"/>
        <w:rPr>
          <w:u w:val="single"/>
        </w:rPr>
      </w:pPr>
      <w:r>
        <w:rPr>
          <w:u w:val="single"/>
        </w:rPr>
        <w:t>F</w:t>
      </w:r>
      <w:r w:rsidRPr="000B08CE">
        <w:rPr>
          <w:u w:val="single"/>
        </w:rPr>
        <w:t>inal CR approved by June 1</w:t>
      </w:r>
      <w:r>
        <w:rPr>
          <w:u w:val="single"/>
        </w:rPr>
        <w:t>2</w:t>
      </w:r>
      <w:r w:rsidRPr="000B08CE">
        <w:rPr>
          <w:u w:val="single"/>
          <w:vertAlign w:val="superscript"/>
        </w:rPr>
        <w:t>th</w:t>
      </w:r>
    </w:p>
    <w:p w14:paraId="46776943" w14:textId="5AAD784D" w:rsidR="00F90C27" w:rsidRPr="00FA66FD" w:rsidRDefault="00FA66FD" w:rsidP="00F90C27">
      <w:pPr>
        <w:pStyle w:val="EmailDiscussion2"/>
        <w:rPr>
          <w:u w:val="single"/>
        </w:rPr>
      </w:pPr>
      <w:r w:rsidRPr="00FA66FD">
        <w:rPr>
          <w:u w:val="single"/>
        </w:rPr>
        <w:tab/>
        <w:t>COMPLETED</w:t>
      </w:r>
    </w:p>
    <w:p w14:paraId="6E0E0F8C" w14:textId="77777777" w:rsidR="00F90C27" w:rsidRDefault="00F90C27" w:rsidP="00F90C27">
      <w:pPr>
        <w:pStyle w:val="EmailDiscussion2"/>
      </w:pPr>
    </w:p>
    <w:p w14:paraId="2C775064" w14:textId="2CB34B03" w:rsidR="00F90C27" w:rsidRDefault="00F90C27" w:rsidP="00F90C27">
      <w:pPr>
        <w:pStyle w:val="EmailDiscussion"/>
      </w:pPr>
      <w:r>
        <w:t>[AT110-e][</w:t>
      </w:r>
      <w:proofErr w:type="gramStart"/>
      <w:r>
        <w:t>504][</w:t>
      </w:r>
      <w:proofErr w:type="spellStart"/>
      <w:proofErr w:type="gramEnd"/>
      <w:r>
        <w:t>PowSav</w:t>
      </w:r>
      <w:proofErr w:type="spellEnd"/>
      <w:r>
        <w:t>] CP Open and ASN.1 Issues (</w:t>
      </w:r>
      <w:proofErr w:type="spellStart"/>
      <w:r>
        <w:t>Mediatek</w:t>
      </w:r>
      <w:proofErr w:type="spellEnd"/>
      <w:r>
        <w:t>)</w:t>
      </w:r>
    </w:p>
    <w:p w14:paraId="7BA1BD63" w14:textId="77777777" w:rsidR="00F90C27" w:rsidRDefault="00F90C27" w:rsidP="00F90C27">
      <w:pPr>
        <w:pStyle w:val="EmailDiscussion2"/>
        <w:ind w:left="1619" w:firstLine="0"/>
      </w:pPr>
      <w:r>
        <w:t xml:space="preserve">Scope: </w:t>
      </w:r>
    </w:p>
    <w:p w14:paraId="06EB7E59" w14:textId="77777777" w:rsidR="00F90C27" w:rsidRDefault="00F90C27" w:rsidP="009B22B4">
      <w:pPr>
        <w:pStyle w:val="EmailDiscussion2"/>
        <w:numPr>
          <w:ilvl w:val="2"/>
          <w:numId w:val="7"/>
        </w:numPr>
        <w:ind w:left="1980"/>
      </w:pPr>
      <w:r>
        <w:t xml:space="preserve">Identify/Summarize all remaining/identified CP and ASN.1 </w:t>
      </w:r>
      <w:proofErr w:type="gramStart"/>
      <w:r>
        <w:t>issues</w:t>
      </w:r>
      <w:proofErr w:type="gramEnd"/>
    </w:p>
    <w:p w14:paraId="135AC7B8" w14:textId="77777777" w:rsidR="00F90C27" w:rsidRDefault="00F90C27" w:rsidP="00F90C27">
      <w:pPr>
        <w:pStyle w:val="EmailDiscussion2"/>
      </w:pPr>
      <w:r>
        <w:tab/>
        <w:t xml:space="preserve">Intended outcome: </w:t>
      </w:r>
    </w:p>
    <w:p w14:paraId="1CAC97D7" w14:textId="77777777" w:rsidR="00F90C27" w:rsidRDefault="00F90C27" w:rsidP="009B22B4">
      <w:pPr>
        <w:pStyle w:val="EmailDiscussion2"/>
        <w:numPr>
          <w:ilvl w:val="2"/>
          <w:numId w:val="7"/>
        </w:numPr>
        <w:ind w:left="1980"/>
      </w:pPr>
      <w:r>
        <w:t xml:space="preserve">Set of proposals to agree by email </w:t>
      </w:r>
    </w:p>
    <w:p w14:paraId="2449DD36" w14:textId="77777777" w:rsidR="00F90C27" w:rsidRDefault="00F90C27" w:rsidP="009B22B4">
      <w:pPr>
        <w:pStyle w:val="EmailDiscussion2"/>
        <w:numPr>
          <w:ilvl w:val="2"/>
          <w:numId w:val="7"/>
        </w:numPr>
        <w:ind w:left="1980"/>
      </w:pPr>
      <w:r>
        <w:t xml:space="preserve">CR capturing agreements from week1 and then week2 </w:t>
      </w:r>
    </w:p>
    <w:p w14:paraId="40B82CBF" w14:textId="77777777" w:rsidR="00F90C27" w:rsidRDefault="00F90C27" w:rsidP="00F90C27">
      <w:pPr>
        <w:pStyle w:val="EmailDiscussion2"/>
      </w:pPr>
      <w:r>
        <w:tab/>
        <w:t xml:space="preserve">Deadline for providing comments:  </w:t>
      </w:r>
    </w:p>
    <w:p w14:paraId="749963D7" w14:textId="77777777" w:rsidR="00F90C27" w:rsidRDefault="00F90C27" w:rsidP="009B22B4">
      <w:pPr>
        <w:pStyle w:val="EmailDiscussion2"/>
        <w:numPr>
          <w:ilvl w:val="2"/>
          <w:numId w:val="7"/>
        </w:numPr>
        <w:ind w:left="1980"/>
      </w:pPr>
      <w:r>
        <w:t xml:space="preserve">Companies </w:t>
      </w:r>
      <w:proofErr w:type="gramStart"/>
      <w:r>
        <w:t>input:</w:t>
      </w:r>
      <w:proofErr w:type="gramEnd"/>
      <w:r>
        <w:t xml:space="preserve">  June 5</w:t>
      </w:r>
      <w:r w:rsidRPr="00F90C27">
        <w:rPr>
          <w:vertAlign w:val="superscript"/>
        </w:rPr>
        <w:t>th</w:t>
      </w:r>
      <w:r>
        <w:t xml:space="preserve"> </w:t>
      </w:r>
    </w:p>
    <w:p w14:paraId="3B9821BF" w14:textId="77777777" w:rsidR="00F90C27" w:rsidRDefault="00F90C27" w:rsidP="009B22B4">
      <w:pPr>
        <w:pStyle w:val="EmailDiscussion2"/>
        <w:numPr>
          <w:ilvl w:val="2"/>
          <w:numId w:val="7"/>
        </w:numPr>
        <w:ind w:left="1980"/>
      </w:pPr>
      <w:r>
        <w:t>Rapporteur proposals: June 6</w:t>
      </w:r>
      <w:r w:rsidRPr="00F90C27">
        <w:rPr>
          <w:vertAlign w:val="superscript"/>
        </w:rPr>
        <w:t>th</w:t>
      </w:r>
      <w:r>
        <w:t xml:space="preserve">   </w:t>
      </w:r>
    </w:p>
    <w:p w14:paraId="565372EE" w14:textId="190C087F" w:rsidR="00F90C27" w:rsidRDefault="00F90C27" w:rsidP="009B22B4">
      <w:pPr>
        <w:pStyle w:val="EmailDiscussion2"/>
        <w:numPr>
          <w:ilvl w:val="2"/>
          <w:numId w:val="7"/>
        </w:numPr>
        <w:ind w:left="1980"/>
      </w:pPr>
      <w:r>
        <w:t>CR capturing agreements: versions should be provided as soon agreements are made</w:t>
      </w:r>
    </w:p>
    <w:p w14:paraId="2F9F5185" w14:textId="77777777" w:rsidR="000B08CE" w:rsidRPr="000B08CE" w:rsidRDefault="000B08CE" w:rsidP="009B22B4">
      <w:pPr>
        <w:pStyle w:val="EmailDiscussion2"/>
        <w:numPr>
          <w:ilvl w:val="2"/>
          <w:numId w:val="7"/>
        </w:numPr>
        <w:ind w:left="1980"/>
        <w:rPr>
          <w:u w:val="single"/>
        </w:rPr>
      </w:pPr>
      <w:r w:rsidRPr="000B08CE">
        <w:rPr>
          <w:u w:val="single"/>
        </w:rPr>
        <w:t>Final CR approved by June 18</w:t>
      </w:r>
      <w:r w:rsidRPr="000B08CE">
        <w:rPr>
          <w:u w:val="single"/>
          <w:vertAlign w:val="superscript"/>
        </w:rPr>
        <w:t>th</w:t>
      </w:r>
    </w:p>
    <w:p w14:paraId="3F3B608F" w14:textId="77777777" w:rsidR="00F90C27" w:rsidRDefault="00F90C27" w:rsidP="00F90C27">
      <w:pPr>
        <w:pStyle w:val="EmailDiscussion2"/>
      </w:pPr>
    </w:p>
    <w:p w14:paraId="63F435A6" w14:textId="77777777" w:rsidR="00F90C27" w:rsidRDefault="00F90C27" w:rsidP="00F90C27">
      <w:pPr>
        <w:pStyle w:val="EmailDiscussion2"/>
      </w:pPr>
    </w:p>
    <w:p w14:paraId="2ABB0A22" w14:textId="1E36F994" w:rsidR="00F90C27" w:rsidRDefault="00F90C27" w:rsidP="00F90C27">
      <w:pPr>
        <w:pStyle w:val="EmailDiscussion"/>
      </w:pPr>
      <w:r>
        <w:t>[AT110-e][</w:t>
      </w:r>
      <w:proofErr w:type="gramStart"/>
      <w:r>
        <w:t>505][</w:t>
      </w:r>
      <w:proofErr w:type="spellStart"/>
      <w:proofErr w:type="gramEnd"/>
      <w:r>
        <w:t>PowSav</w:t>
      </w:r>
      <w:proofErr w:type="spellEnd"/>
      <w:r>
        <w:t>] RRM Open Issues (Vivo)</w:t>
      </w:r>
    </w:p>
    <w:p w14:paraId="6480723F" w14:textId="77777777" w:rsidR="00F90C27" w:rsidRDefault="00F90C27" w:rsidP="00F90C27">
      <w:pPr>
        <w:pStyle w:val="EmailDiscussion2"/>
        <w:ind w:left="1619" w:firstLine="0"/>
      </w:pPr>
      <w:r>
        <w:t xml:space="preserve">Scope: </w:t>
      </w:r>
    </w:p>
    <w:p w14:paraId="2EABC80F" w14:textId="77777777" w:rsidR="00F90C27" w:rsidRDefault="00F90C27" w:rsidP="009B22B4">
      <w:pPr>
        <w:pStyle w:val="EmailDiscussion2"/>
        <w:numPr>
          <w:ilvl w:val="2"/>
          <w:numId w:val="7"/>
        </w:numPr>
        <w:ind w:left="1980"/>
      </w:pPr>
      <w:r>
        <w:t>Identify/Summarize all remaining/identified RRM issues (continuation of pre-meeting email discussion)</w:t>
      </w:r>
    </w:p>
    <w:p w14:paraId="0F26B3E1" w14:textId="77777777" w:rsidR="00F90C27" w:rsidRDefault="00F90C27" w:rsidP="00F90C27">
      <w:pPr>
        <w:pStyle w:val="EmailDiscussion2"/>
      </w:pPr>
      <w:r>
        <w:tab/>
        <w:t xml:space="preserve">Intended outcome: </w:t>
      </w:r>
    </w:p>
    <w:p w14:paraId="2DDB802A" w14:textId="77777777" w:rsidR="00F90C27" w:rsidRDefault="00F90C27" w:rsidP="009B22B4">
      <w:pPr>
        <w:pStyle w:val="EmailDiscussion2"/>
        <w:numPr>
          <w:ilvl w:val="2"/>
          <w:numId w:val="7"/>
        </w:numPr>
        <w:ind w:left="1980"/>
      </w:pPr>
      <w:r>
        <w:t xml:space="preserve">Set of proposals to agree by email </w:t>
      </w:r>
    </w:p>
    <w:p w14:paraId="58D08613" w14:textId="77777777" w:rsidR="00F90C27" w:rsidRDefault="00F90C27" w:rsidP="009B22B4">
      <w:pPr>
        <w:pStyle w:val="EmailDiscussion2"/>
        <w:numPr>
          <w:ilvl w:val="2"/>
          <w:numId w:val="7"/>
        </w:numPr>
        <w:ind w:left="1980"/>
      </w:pPr>
      <w:r>
        <w:t xml:space="preserve">CR capturing agreements from week1 and then week2 </w:t>
      </w:r>
    </w:p>
    <w:p w14:paraId="52B4774B" w14:textId="77777777" w:rsidR="00F90C27" w:rsidRDefault="00F90C27" w:rsidP="00F90C27">
      <w:pPr>
        <w:pStyle w:val="EmailDiscussion2"/>
      </w:pPr>
      <w:r>
        <w:tab/>
        <w:t xml:space="preserve">Deadline for providing comments:  </w:t>
      </w:r>
    </w:p>
    <w:p w14:paraId="705163C4" w14:textId="61556B64" w:rsidR="00F90C27" w:rsidRDefault="00F90C27" w:rsidP="009B22B4">
      <w:pPr>
        <w:pStyle w:val="EmailDiscussion2"/>
        <w:numPr>
          <w:ilvl w:val="2"/>
          <w:numId w:val="7"/>
        </w:numPr>
        <w:ind w:left="1980"/>
      </w:pPr>
      <w:r>
        <w:t xml:space="preserve">Companies </w:t>
      </w:r>
      <w:proofErr w:type="gramStart"/>
      <w:r>
        <w:t>input:</w:t>
      </w:r>
      <w:proofErr w:type="gramEnd"/>
      <w:r>
        <w:t xml:space="preserve">  June 4</w:t>
      </w:r>
      <w:r w:rsidRPr="00F90C27">
        <w:rPr>
          <w:vertAlign w:val="superscript"/>
        </w:rPr>
        <w:t>th</w:t>
      </w:r>
      <w:r>
        <w:t xml:space="preserve"> </w:t>
      </w:r>
    </w:p>
    <w:p w14:paraId="7D6D4924" w14:textId="6B930FC9" w:rsidR="00F90C27" w:rsidRDefault="00F90C27" w:rsidP="009B22B4">
      <w:pPr>
        <w:pStyle w:val="EmailDiscussion2"/>
        <w:numPr>
          <w:ilvl w:val="2"/>
          <w:numId w:val="7"/>
        </w:numPr>
        <w:ind w:left="1980"/>
      </w:pPr>
      <w:r>
        <w:t>Rapporteur proposals: June 5</w:t>
      </w:r>
      <w:r w:rsidRPr="00F90C27">
        <w:rPr>
          <w:vertAlign w:val="superscript"/>
        </w:rPr>
        <w:t>th</w:t>
      </w:r>
      <w:r>
        <w:t xml:space="preserve">   </w:t>
      </w:r>
    </w:p>
    <w:p w14:paraId="649BDC7E" w14:textId="0E0721AD" w:rsidR="00F90C27" w:rsidRDefault="00F90C27" w:rsidP="009B22B4">
      <w:pPr>
        <w:pStyle w:val="EmailDiscussion2"/>
        <w:numPr>
          <w:ilvl w:val="2"/>
          <w:numId w:val="7"/>
        </w:numPr>
        <w:ind w:left="1980"/>
      </w:pPr>
      <w:r>
        <w:t>CR capturing agreements: versions should be provided as soon agreements are made</w:t>
      </w:r>
    </w:p>
    <w:p w14:paraId="1D1045B6" w14:textId="77777777" w:rsidR="000B08CE" w:rsidRPr="000B08CE" w:rsidRDefault="000B08CE" w:rsidP="009B22B4">
      <w:pPr>
        <w:pStyle w:val="EmailDiscussion2"/>
        <w:numPr>
          <w:ilvl w:val="2"/>
          <w:numId w:val="7"/>
        </w:numPr>
        <w:ind w:left="1980"/>
        <w:rPr>
          <w:u w:val="single"/>
        </w:rPr>
      </w:pPr>
      <w:r w:rsidRPr="000B08CE">
        <w:rPr>
          <w:u w:val="single"/>
        </w:rPr>
        <w:t>Final CR approved by June 18</w:t>
      </w:r>
      <w:r w:rsidRPr="000B08CE">
        <w:rPr>
          <w:u w:val="single"/>
          <w:vertAlign w:val="superscript"/>
        </w:rPr>
        <w:t>th</w:t>
      </w:r>
    </w:p>
    <w:p w14:paraId="10CDF53E" w14:textId="77777777" w:rsidR="00F90C27" w:rsidRDefault="00F90C27" w:rsidP="00F90C27">
      <w:pPr>
        <w:pStyle w:val="EmailDiscussion2"/>
      </w:pPr>
    </w:p>
    <w:p w14:paraId="4846163A" w14:textId="601BE56C" w:rsidR="00F90C27" w:rsidRDefault="00F90C27" w:rsidP="00F90C27">
      <w:pPr>
        <w:pStyle w:val="EmailDiscussion"/>
      </w:pPr>
      <w:r>
        <w:t>[AT110-e][</w:t>
      </w:r>
      <w:proofErr w:type="gramStart"/>
      <w:r>
        <w:t>506][</w:t>
      </w:r>
      <w:proofErr w:type="spellStart"/>
      <w:proofErr w:type="gramEnd"/>
      <w:r>
        <w:t>PowSav</w:t>
      </w:r>
      <w:proofErr w:type="spellEnd"/>
      <w:r>
        <w:t>]  UP Open Issues (Huawei)</w:t>
      </w:r>
    </w:p>
    <w:p w14:paraId="43CF8C95" w14:textId="77777777" w:rsidR="00F90C27" w:rsidRDefault="00F90C27" w:rsidP="00F90C27">
      <w:pPr>
        <w:pStyle w:val="EmailDiscussion2"/>
        <w:ind w:left="1619" w:firstLine="0"/>
      </w:pPr>
      <w:r>
        <w:t xml:space="preserve">Scope: </w:t>
      </w:r>
    </w:p>
    <w:p w14:paraId="0C50FDFC" w14:textId="6BD9F37C" w:rsidR="00F90C27" w:rsidRDefault="00F90C27" w:rsidP="009B22B4">
      <w:pPr>
        <w:pStyle w:val="EmailDiscussion2"/>
        <w:numPr>
          <w:ilvl w:val="2"/>
          <w:numId w:val="7"/>
        </w:numPr>
        <w:ind w:left="1980"/>
      </w:pPr>
      <w:r>
        <w:t>Identify/Summarize all remaining/identified UP issues (continuation of pre-meeting email discussion)</w:t>
      </w:r>
    </w:p>
    <w:p w14:paraId="0AFDA9E2" w14:textId="3DC5B22B" w:rsidR="00F90C27" w:rsidRDefault="00F90C27" w:rsidP="00F90C27">
      <w:pPr>
        <w:pStyle w:val="EmailDiscussion2"/>
      </w:pPr>
      <w:r>
        <w:tab/>
        <w:t xml:space="preserve">Intended outcome: </w:t>
      </w:r>
    </w:p>
    <w:p w14:paraId="406B00FE" w14:textId="77777777" w:rsidR="00F90C27" w:rsidRDefault="00F90C27" w:rsidP="009B22B4">
      <w:pPr>
        <w:pStyle w:val="EmailDiscussion2"/>
        <w:numPr>
          <w:ilvl w:val="2"/>
          <w:numId w:val="7"/>
        </w:numPr>
        <w:ind w:left="1980"/>
      </w:pPr>
      <w:r>
        <w:t xml:space="preserve">Set of proposals to agree by email </w:t>
      </w:r>
    </w:p>
    <w:p w14:paraId="6411EB76" w14:textId="77777777" w:rsidR="00F90C27" w:rsidRDefault="00F90C27" w:rsidP="009B22B4">
      <w:pPr>
        <w:pStyle w:val="EmailDiscussion2"/>
        <w:numPr>
          <w:ilvl w:val="2"/>
          <w:numId w:val="7"/>
        </w:numPr>
        <w:ind w:left="1980"/>
      </w:pPr>
      <w:r>
        <w:t xml:space="preserve">CR capturing agreements from week1 and then week2 </w:t>
      </w:r>
    </w:p>
    <w:p w14:paraId="1E82E9E2" w14:textId="77777777" w:rsidR="00F90C27" w:rsidRDefault="00F90C27" w:rsidP="00F90C27">
      <w:pPr>
        <w:pStyle w:val="EmailDiscussion2"/>
      </w:pPr>
      <w:r>
        <w:tab/>
        <w:t xml:space="preserve">Deadline for providing comments:  </w:t>
      </w:r>
    </w:p>
    <w:p w14:paraId="1F5338AD" w14:textId="77777777" w:rsidR="00F90C27" w:rsidRDefault="00F90C27" w:rsidP="009B22B4">
      <w:pPr>
        <w:pStyle w:val="EmailDiscussion2"/>
        <w:numPr>
          <w:ilvl w:val="2"/>
          <w:numId w:val="7"/>
        </w:numPr>
        <w:ind w:left="1980"/>
      </w:pPr>
      <w:r>
        <w:t xml:space="preserve">Companies </w:t>
      </w:r>
      <w:proofErr w:type="gramStart"/>
      <w:r>
        <w:t>input:</w:t>
      </w:r>
      <w:proofErr w:type="gramEnd"/>
      <w:r>
        <w:t xml:space="preserve">  June 4</w:t>
      </w:r>
      <w:r w:rsidRPr="00F90C27">
        <w:rPr>
          <w:vertAlign w:val="superscript"/>
        </w:rPr>
        <w:t>th</w:t>
      </w:r>
      <w:r>
        <w:t xml:space="preserve"> </w:t>
      </w:r>
    </w:p>
    <w:p w14:paraId="56B219D1" w14:textId="77777777" w:rsidR="00F90C27" w:rsidRDefault="00F90C27" w:rsidP="009B22B4">
      <w:pPr>
        <w:pStyle w:val="EmailDiscussion2"/>
        <w:numPr>
          <w:ilvl w:val="2"/>
          <w:numId w:val="7"/>
        </w:numPr>
        <w:ind w:left="1980"/>
      </w:pPr>
      <w:r>
        <w:t>Rapporteur proposals: June 5</w:t>
      </w:r>
      <w:r w:rsidRPr="00F90C27">
        <w:rPr>
          <w:vertAlign w:val="superscript"/>
        </w:rPr>
        <w:t>th</w:t>
      </w:r>
      <w:r>
        <w:t xml:space="preserve">   </w:t>
      </w:r>
    </w:p>
    <w:p w14:paraId="09954005" w14:textId="2B506E5D" w:rsidR="00F90C27" w:rsidRDefault="00F90C27" w:rsidP="009B22B4">
      <w:pPr>
        <w:pStyle w:val="EmailDiscussion2"/>
        <w:numPr>
          <w:ilvl w:val="2"/>
          <w:numId w:val="7"/>
        </w:numPr>
        <w:ind w:left="1980"/>
      </w:pPr>
      <w:r>
        <w:t>CR capturing agreements: versions should be provided as soon agreements are made</w:t>
      </w:r>
    </w:p>
    <w:p w14:paraId="5EE7BEC6" w14:textId="2B6BBE80" w:rsidR="000B08CE" w:rsidRPr="000B08CE" w:rsidRDefault="000B08CE" w:rsidP="009B22B4">
      <w:pPr>
        <w:pStyle w:val="EmailDiscussion2"/>
        <w:numPr>
          <w:ilvl w:val="2"/>
          <w:numId w:val="7"/>
        </w:numPr>
        <w:ind w:left="1980"/>
        <w:rPr>
          <w:u w:val="single"/>
        </w:rPr>
      </w:pPr>
      <w:r w:rsidRPr="000B08CE">
        <w:rPr>
          <w:u w:val="single"/>
        </w:rPr>
        <w:t>Final CR approved by June 1</w:t>
      </w:r>
      <w:r>
        <w:rPr>
          <w:u w:val="single"/>
        </w:rPr>
        <w:t>2</w:t>
      </w:r>
      <w:r w:rsidRPr="000B08CE">
        <w:rPr>
          <w:u w:val="single"/>
          <w:vertAlign w:val="superscript"/>
        </w:rPr>
        <w:t>th</w:t>
      </w:r>
    </w:p>
    <w:p w14:paraId="5293A9BD" w14:textId="62F72EAC" w:rsidR="00F90C27" w:rsidRDefault="00FA66FD" w:rsidP="00F90C27">
      <w:pPr>
        <w:pStyle w:val="EmailDiscussion2"/>
        <w:rPr>
          <w:u w:val="single"/>
        </w:rPr>
      </w:pPr>
      <w:r w:rsidRPr="00FA66FD">
        <w:tab/>
      </w:r>
      <w:r w:rsidRPr="00FA66FD">
        <w:rPr>
          <w:u w:val="single"/>
        </w:rPr>
        <w:t>COMPLETED</w:t>
      </w:r>
    </w:p>
    <w:p w14:paraId="3FC655CD" w14:textId="77777777" w:rsidR="00FA66FD" w:rsidRPr="00FA66FD" w:rsidRDefault="00FA66FD" w:rsidP="00F90C27">
      <w:pPr>
        <w:pStyle w:val="EmailDiscussion2"/>
        <w:rPr>
          <w:u w:val="single"/>
        </w:rPr>
      </w:pPr>
    </w:p>
    <w:p w14:paraId="05E3A6B5" w14:textId="4749530D" w:rsidR="00F90C27" w:rsidRDefault="00F90C27" w:rsidP="00F90C27">
      <w:pPr>
        <w:pStyle w:val="EmailDiscussion"/>
      </w:pPr>
      <w:r>
        <w:t>[AT110-e][</w:t>
      </w:r>
      <w:proofErr w:type="gramStart"/>
      <w:r>
        <w:t>507][</w:t>
      </w:r>
      <w:proofErr w:type="gramEnd"/>
      <w:r>
        <w:t>2s RA] CP and ASN.1 Issues (Ericsson)</w:t>
      </w:r>
    </w:p>
    <w:p w14:paraId="52DC11CF" w14:textId="77777777" w:rsidR="00F90C27" w:rsidRDefault="00F90C27" w:rsidP="00F90C27">
      <w:pPr>
        <w:pStyle w:val="EmailDiscussion2"/>
        <w:ind w:left="1619" w:firstLine="0"/>
      </w:pPr>
      <w:r>
        <w:t xml:space="preserve">Scope: </w:t>
      </w:r>
    </w:p>
    <w:p w14:paraId="5FA425D0" w14:textId="77777777" w:rsidR="00F90C27" w:rsidRDefault="00F90C27" w:rsidP="009B22B4">
      <w:pPr>
        <w:pStyle w:val="EmailDiscussion2"/>
        <w:numPr>
          <w:ilvl w:val="2"/>
          <w:numId w:val="7"/>
        </w:numPr>
        <w:ind w:left="1980"/>
      </w:pPr>
      <w:r>
        <w:t xml:space="preserve">Identify/Summarize all remaining/identified CP and ASN.1 </w:t>
      </w:r>
      <w:proofErr w:type="gramStart"/>
      <w:r>
        <w:t>issues</w:t>
      </w:r>
      <w:proofErr w:type="gramEnd"/>
    </w:p>
    <w:p w14:paraId="374B80D1" w14:textId="77777777" w:rsidR="00F90C27" w:rsidRDefault="00F90C27" w:rsidP="00F90C27">
      <w:pPr>
        <w:pStyle w:val="EmailDiscussion2"/>
      </w:pPr>
      <w:r>
        <w:tab/>
        <w:t xml:space="preserve">Intended outcome: </w:t>
      </w:r>
    </w:p>
    <w:p w14:paraId="6699AD1D" w14:textId="77777777" w:rsidR="00F90C27" w:rsidRDefault="00F90C27" w:rsidP="009B22B4">
      <w:pPr>
        <w:pStyle w:val="EmailDiscussion2"/>
        <w:numPr>
          <w:ilvl w:val="2"/>
          <w:numId w:val="7"/>
        </w:numPr>
        <w:ind w:left="1980"/>
      </w:pPr>
      <w:r>
        <w:t xml:space="preserve">Set of proposals to agree by email </w:t>
      </w:r>
    </w:p>
    <w:p w14:paraId="30930D8C" w14:textId="77777777" w:rsidR="00F90C27" w:rsidRDefault="00F90C27" w:rsidP="009B22B4">
      <w:pPr>
        <w:pStyle w:val="EmailDiscussion2"/>
        <w:numPr>
          <w:ilvl w:val="2"/>
          <w:numId w:val="7"/>
        </w:numPr>
        <w:ind w:left="1980"/>
      </w:pPr>
      <w:r>
        <w:lastRenderedPageBreak/>
        <w:t xml:space="preserve">CR capturing agreements from week1 and then week2 </w:t>
      </w:r>
    </w:p>
    <w:p w14:paraId="147B8FCD" w14:textId="77777777" w:rsidR="00F90C27" w:rsidRDefault="00F90C27" w:rsidP="00F90C27">
      <w:pPr>
        <w:pStyle w:val="EmailDiscussion2"/>
      </w:pPr>
      <w:r>
        <w:tab/>
        <w:t xml:space="preserve">Deadline for providing comments:  </w:t>
      </w:r>
    </w:p>
    <w:p w14:paraId="63485A14" w14:textId="77777777" w:rsidR="00F90C27" w:rsidRDefault="00F90C27" w:rsidP="009B22B4">
      <w:pPr>
        <w:pStyle w:val="EmailDiscussion2"/>
        <w:numPr>
          <w:ilvl w:val="2"/>
          <w:numId w:val="7"/>
        </w:numPr>
        <w:ind w:left="1980"/>
      </w:pPr>
      <w:r>
        <w:t xml:space="preserve">Companies </w:t>
      </w:r>
      <w:proofErr w:type="gramStart"/>
      <w:r>
        <w:t>input:</w:t>
      </w:r>
      <w:proofErr w:type="gramEnd"/>
      <w:r>
        <w:t xml:space="preserve">  June 5</w:t>
      </w:r>
      <w:r w:rsidRPr="00F90C27">
        <w:rPr>
          <w:vertAlign w:val="superscript"/>
        </w:rPr>
        <w:t>th</w:t>
      </w:r>
      <w:r>
        <w:t xml:space="preserve"> </w:t>
      </w:r>
    </w:p>
    <w:p w14:paraId="69B48A5A" w14:textId="77777777" w:rsidR="00F90C27" w:rsidRDefault="00F90C27" w:rsidP="009B22B4">
      <w:pPr>
        <w:pStyle w:val="EmailDiscussion2"/>
        <w:numPr>
          <w:ilvl w:val="2"/>
          <w:numId w:val="7"/>
        </w:numPr>
        <w:ind w:left="1980"/>
      </w:pPr>
      <w:r>
        <w:t>Rapporteur proposals: June 6</w:t>
      </w:r>
      <w:r w:rsidRPr="00F90C27">
        <w:rPr>
          <w:vertAlign w:val="superscript"/>
        </w:rPr>
        <w:t>th</w:t>
      </w:r>
      <w:r>
        <w:t xml:space="preserve">   </w:t>
      </w:r>
    </w:p>
    <w:p w14:paraId="4E2C9DC6" w14:textId="38CF2B80" w:rsidR="00F90C27" w:rsidRDefault="00F90C27" w:rsidP="009B22B4">
      <w:pPr>
        <w:pStyle w:val="EmailDiscussion2"/>
        <w:numPr>
          <w:ilvl w:val="2"/>
          <w:numId w:val="7"/>
        </w:numPr>
        <w:ind w:left="1980"/>
      </w:pPr>
      <w:r>
        <w:t>CR capturing agreements: versions should be provided as soon agreements are made</w:t>
      </w:r>
    </w:p>
    <w:p w14:paraId="04A760B8" w14:textId="77777777" w:rsidR="000B08CE" w:rsidRPr="000B08CE" w:rsidRDefault="000B08CE" w:rsidP="009B22B4">
      <w:pPr>
        <w:pStyle w:val="EmailDiscussion2"/>
        <w:numPr>
          <w:ilvl w:val="2"/>
          <w:numId w:val="7"/>
        </w:numPr>
        <w:ind w:left="1980"/>
        <w:rPr>
          <w:u w:val="single"/>
        </w:rPr>
      </w:pPr>
      <w:r w:rsidRPr="000B08CE">
        <w:rPr>
          <w:u w:val="single"/>
        </w:rPr>
        <w:t>Final CR approved by June 18</w:t>
      </w:r>
      <w:r w:rsidRPr="000B08CE">
        <w:rPr>
          <w:u w:val="single"/>
          <w:vertAlign w:val="superscript"/>
        </w:rPr>
        <w:t>th</w:t>
      </w:r>
    </w:p>
    <w:p w14:paraId="7EEE9D3A" w14:textId="77777777" w:rsidR="00F90C27" w:rsidRDefault="00F90C27" w:rsidP="00F90C27">
      <w:pPr>
        <w:pStyle w:val="EmailDiscussion2"/>
      </w:pPr>
    </w:p>
    <w:p w14:paraId="42221FCB" w14:textId="17DE9FB8" w:rsidR="00556A23" w:rsidRDefault="00556A23" w:rsidP="00556A23">
      <w:pPr>
        <w:pStyle w:val="EmailDiscussion"/>
      </w:pPr>
      <w:bookmarkStart w:id="1" w:name="_Hlk39047152"/>
      <w:r>
        <w:t>[AT110-e][</w:t>
      </w:r>
      <w:proofErr w:type="gramStart"/>
      <w:r>
        <w:t>508][</w:t>
      </w:r>
      <w:proofErr w:type="gramEnd"/>
      <w:r>
        <w:t>NR-U] CR on 38.300 (Qualcomm)</w:t>
      </w:r>
    </w:p>
    <w:p w14:paraId="322A8271" w14:textId="77777777" w:rsidR="00556A23" w:rsidRDefault="00556A23" w:rsidP="00556A23">
      <w:pPr>
        <w:pStyle w:val="EmailDiscussion2"/>
        <w:ind w:left="1619" w:firstLine="0"/>
      </w:pPr>
      <w:r>
        <w:t xml:space="preserve">Scope: </w:t>
      </w:r>
    </w:p>
    <w:p w14:paraId="23DAFEC5" w14:textId="43EDA598" w:rsidR="00556A23" w:rsidRDefault="00556A23" w:rsidP="009B22B4">
      <w:pPr>
        <w:pStyle w:val="EmailDiscussion2"/>
        <w:numPr>
          <w:ilvl w:val="2"/>
          <w:numId w:val="7"/>
        </w:numPr>
        <w:ind w:left="1980"/>
      </w:pPr>
      <w:r>
        <w:t>Review and agree to updated CR to 38.300</w:t>
      </w:r>
    </w:p>
    <w:p w14:paraId="236C9D9D" w14:textId="1D6D3BD6" w:rsidR="00556A23" w:rsidRDefault="00556A23" w:rsidP="00556A23">
      <w:pPr>
        <w:pStyle w:val="EmailDiscussion2"/>
      </w:pPr>
      <w:r>
        <w:tab/>
        <w:t xml:space="preserve">Intended outcome: Agree to CR </w:t>
      </w:r>
    </w:p>
    <w:p w14:paraId="5D8E5667" w14:textId="243612EA" w:rsidR="00556A23" w:rsidRDefault="00556A23" w:rsidP="00556A23">
      <w:pPr>
        <w:pStyle w:val="EmailDiscussion2"/>
      </w:pPr>
      <w:r>
        <w:tab/>
        <w:t>Deadline: June 8</w:t>
      </w:r>
      <w:r w:rsidRPr="00556A23">
        <w:rPr>
          <w:vertAlign w:val="superscript"/>
        </w:rPr>
        <w:t>th</w:t>
      </w:r>
      <w:r>
        <w:t xml:space="preserve"> </w:t>
      </w:r>
    </w:p>
    <w:p w14:paraId="65AA82C2" w14:textId="571DE289" w:rsidR="000B08CE" w:rsidRPr="000B08CE" w:rsidRDefault="00EA7CC8" w:rsidP="009B22B4">
      <w:pPr>
        <w:pStyle w:val="EmailDiscussion2"/>
        <w:numPr>
          <w:ilvl w:val="2"/>
          <w:numId w:val="7"/>
        </w:numPr>
        <w:ind w:left="1980"/>
        <w:rPr>
          <w:u w:val="single"/>
        </w:rPr>
      </w:pPr>
      <w:r>
        <w:rPr>
          <w:u w:val="single"/>
        </w:rPr>
        <w:t>COMPLETED</w:t>
      </w:r>
    </w:p>
    <w:p w14:paraId="49806AF5" w14:textId="77777777" w:rsidR="000B08CE" w:rsidRDefault="000B08CE" w:rsidP="00556A23">
      <w:pPr>
        <w:pStyle w:val="EmailDiscussion2"/>
      </w:pPr>
    </w:p>
    <w:p w14:paraId="78E4DF4B" w14:textId="77777777" w:rsidR="00F90C27" w:rsidRDefault="00F90C27" w:rsidP="00F90C27">
      <w:pPr>
        <w:pStyle w:val="EmailDiscussion2"/>
      </w:pPr>
    </w:p>
    <w:bookmarkEnd w:id="1"/>
    <w:p w14:paraId="39298847" w14:textId="4FDD084E" w:rsidR="00672FA6" w:rsidRDefault="00672FA6" w:rsidP="00672FA6">
      <w:pPr>
        <w:pStyle w:val="EmailDiscussion"/>
      </w:pPr>
      <w:r>
        <w:t>[AT110-e][</w:t>
      </w:r>
      <w:proofErr w:type="gramStart"/>
      <w:r>
        <w:t>509][</w:t>
      </w:r>
      <w:proofErr w:type="gramEnd"/>
      <w:r>
        <w:t>NR-U] LTE 36.331 running CR (Qualcomm)</w:t>
      </w:r>
    </w:p>
    <w:p w14:paraId="095DE94F" w14:textId="77777777" w:rsidR="00672FA6" w:rsidRDefault="00672FA6" w:rsidP="00672FA6">
      <w:pPr>
        <w:pStyle w:val="EmailDiscussion2"/>
        <w:ind w:left="1619" w:firstLine="0"/>
      </w:pPr>
      <w:r>
        <w:t xml:space="preserve">Scope: </w:t>
      </w:r>
    </w:p>
    <w:p w14:paraId="72CC232F" w14:textId="672E8496" w:rsidR="00672FA6" w:rsidRDefault="00672FA6" w:rsidP="009B22B4">
      <w:pPr>
        <w:pStyle w:val="EmailDiscussion2"/>
        <w:numPr>
          <w:ilvl w:val="2"/>
          <w:numId w:val="7"/>
        </w:numPr>
        <w:ind w:left="1980"/>
      </w:pPr>
      <w:r>
        <w:t>Review and agree to updated CR to 36.331</w:t>
      </w:r>
    </w:p>
    <w:p w14:paraId="1C6EB7B7" w14:textId="77777777" w:rsidR="00672FA6" w:rsidRDefault="00672FA6" w:rsidP="00672FA6">
      <w:pPr>
        <w:pStyle w:val="EmailDiscussion2"/>
      </w:pPr>
      <w:r>
        <w:tab/>
        <w:t xml:space="preserve">Intended outcome: Agree to CR </w:t>
      </w:r>
    </w:p>
    <w:p w14:paraId="5E8AA1D9" w14:textId="48C61BD7" w:rsidR="00672FA6" w:rsidRDefault="00672FA6" w:rsidP="00672FA6">
      <w:pPr>
        <w:pStyle w:val="EmailDiscussion2"/>
      </w:pPr>
      <w:r>
        <w:tab/>
        <w:t>Deadline: June 18</w:t>
      </w:r>
      <w:r w:rsidRPr="00672FA6">
        <w:rPr>
          <w:vertAlign w:val="superscript"/>
        </w:rPr>
        <w:t>th</w:t>
      </w:r>
      <w:r>
        <w:t xml:space="preserve"> </w:t>
      </w:r>
    </w:p>
    <w:p w14:paraId="7F57482A" w14:textId="7BF69E5F" w:rsidR="00F90C27" w:rsidRDefault="00F90C27" w:rsidP="00F90C27">
      <w:pPr>
        <w:pStyle w:val="Doc-title"/>
      </w:pPr>
    </w:p>
    <w:p w14:paraId="48261943" w14:textId="37BC8BB0" w:rsidR="00672FA6" w:rsidRDefault="00672FA6" w:rsidP="00672FA6">
      <w:pPr>
        <w:pStyle w:val="EmailDiscussion"/>
      </w:pPr>
      <w:r>
        <w:t>[AT110-e][</w:t>
      </w:r>
      <w:proofErr w:type="gramStart"/>
      <w:r>
        <w:t>510][</w:t>
      </w:r>
      <w:proofErr w:type="gramEnd"/>
      <w:r>
        <w:t>NR-U] UE capability CR for 38.331 (Qualcomm)</w:t>
      </w:r>
    </w:p>
    <w:p w14:paraId="78A3FA4D" w14:textId="77777777" w:rsidR="00672FA6" w:rsidRDefault="00672FA6" w:rsidP="00672FA6">
      <w:pPr>
        <w:pStyle w:val="EmailDiscussion2"/>
        <w:ind w:left="1619" w:firstLine="0"/>
      </w:pPr>
      <w:r>
        <w:t xml:space="preserve">Scope: </w:t>
      </w:r>
    </w:p>
    <w:p w14:paraId="45C64971" w14:textId="3C962775" w:rsidR="00672FA6" w:rsidRDefault="00672FA6" w:rsidP="009B22B4">
      <w:pPr>
        <w:pStyle w:val="EmailDiscussion2"/>
        <w:numPr>
          <w:ilvl w:val="2"/>
          <w:numId w:val="7"/>
        </w:numPr>
        <w:ind w:left="1980"/>
      </w:pPr>
      <w:r>
        <w:t>Review and agree to updated CR capturing UE capabilities to 38.331</w:t>
      </w:r>
    </w:p>
    <w:p w14:paraId="62FC5C6D" w14:textId="77777777" w:rsidR="00672FA6" w:rsidRDefault="00672FA6" w:rsidP="00672FA6">
      <w:pPr>
        <w:pStyle w:val="EmailDiscussion2"/>
      </w:pPr>
      <w:r>
        <w:tab/>
        <w:t xml:space="preserve">Intended outcome: Agree to CR </w:t>
      </w:r>
    </w:p>
    <w:p w14:paraId="06729C6A" w14:textId="77777777" w:rsidR="00672FA6" w:rsidRDefault="00672FA6" w:rsidP="00672FA6">
      <w:pPr>
        <w:pStyle w:val="EmailDiscussion2"/>
      </w:pPr>
      <w:r>
        <w:tab/>
        <w:t>Deadline: June 18</w:t>
      </w:r>
      <w:r w:rsidRPr="00672FA6">
        <w:rPr>
          <w:vertAlign w:val="superscript"/>
        </w:rPr>
        <w:t>th</w:t>
      </w:r>
      <w:r>
        <w:t xml:space="preserve"> </w:t>
      </w:r>
    </w:p>
    <w:p w14:paraId="3F26A21D" w14:textId="77777777" w:rsidR="00672FA6" w:rsidRPr="00672FA6" w:rsidRDefault="00672FA6" w:rsidP="00672FA6">
      <w:pPr>
        <w:pStyle w:val="Doc-text2"/>
      </w:pPr>
    </w:p>
    <w:bookmarkEnd w:id="0"/>
    <w:p w14:paraId="46B14B57" w14:textId="77777777" w:rsidR="00B26E2E" w:rsidRDefault="00B26E2E" w:rsidP="00B26E2E">
      <w:pPr>
        <w:pStyle w:val="Heading2"/>
      </w:pPr>
      <w:r>
        <w:t>6.2</w:t>
      </w:r>
      <w:r>
        <w:tab/>
        <w:t>NR-based Access to Unlicensed Spectrum</w:t>
      </w:r>
    </w:p>
    <w:p w14:paraId="1AA413D6" w14:textId="77777777" w:rsidR="00B26E2E" w:rsidRDefault="00B26E2E" w:rsidP="00B26E2E">
      <w:pPr>
        <w:pStyle w:val="Comments"/>
      </w:pPr>
      <w:r>
        <w:t xml:space="preserve">(NR_unlic-Core; leading WG: RAN1; REL-16; started: Dec 18; target; June 20; WID: RP-192926; SR; RP-200459, Further prioritization guidance in RP-191581). Documents in this agenda item will be handled in a break out session. </w:t>
      </w:r>
    </w:p>
    <w:p w14:paraId="2399BA4E" w14:textId="77777777" w:rsidR="00B26E2E" w:rsidRDefault="00B26E2E" w:rsidP="00B26E2E">
      <w:pPr>
        <w:pStyle w:val="Comments"/>
      </w:pPr>
      <w:r>
        <w:t>Time budget: 3 TU</w:t>
      </w:r>
    </w:p>
    <w:p w14:paraId="5B8D19B3" w14:textId="77777777" w:rsidR="00B26E2E" w:rsidRDefault="00B26E2E" w:rsidP="00B26E2E">
      <w:pPr>
        <w:pStyle w:val="Comments"/>
      </w:pPr>
      <w:r>
        <w:t>Tdoc Limitation: 3</w:t>
      </w:r>
    </w:p>
    <w:p w14:paraId="4F1FE049" w14:textId="77777777" w:rsidR="00B26E2E" w:rsidRDefault="00B26E2E" w:rsidP="00B26E2E">
      <w:pPr>
        <w:pStyle w:val="Heading3"/>
      </w:pPr>
      <w:r>
        <w:t>6.2.1</w:t>
      </w:r>
      <w:r>
        <w:tab/>
        <w:t>General</w:t>
      </w:r>
    </w:p>
    <w:p w14:paraId="14EC3ED1" w14:textId="77777777" w:rsidR="00B26E2E" w:rsidRDefault="00B26E2E" w:rsidP="00B26E2E">
      <w:pPr>
        <w:pStyle w:val="Comments"/>
      </w:pPr>
      <w:r>
        <w:t>Including incoming LSs, rapporteur inputs, etc.</w:t>
      </w:r>
    </w:p>
    <w:p w14:paraId="463299CA" w14:textId="77777777" w:rsidR="00B26E2E" w:rsidRDefault="00B26E2E" w:rsidP="00B26E2E">
      <w:pPr>
        <w:pStyle w:val="Comments"/>
      </w:pPr>
      <w:r>
        <w:t>Contributions in this AI are reserved for WI rapporteur inputs and/or spec rapporteur inputs and do not count towards the tdoc limits. All comments related to 38.300, 38.304 should be given to Ozcan, spec rapporteur. Qualcomm will produce a document with the received issues and update the CR directly</w:t>
      </w:r>
    </w:p>
    <w:p w14:paraId="1E42A743" w14:textId="77777777" w:rsidR="00B26E2E" w:rsidRDefault="00B26E2E" w:rsidP="00B26E2E">
      <w:pPr>
        <w:pStyle w:val="Comments"/>
      </w:pPr>
      <w:r>
        <w:t>Including [Post109bis-e][937][NR-U] running CR on UE capabilities (Vivo)  No contributions are expected for UE capabilities.  Please provide your input to the email discussion.</w:t>
      </w:r>
    </w:p>
    <w:p w14:paraId="68D6C97B" w14:textId="77777777" w:rsidR="00124AE7" w:rsidRDefault="00124AE7" w:rsidP="00B26E2E">
      <w:pPr>
        <w:pStyle w:val="Doc-title"/>
      </w:pPr>
    </w:p>
    <w:p w14:paraId="4CC7F2E1" w14:textId="68475738" w:rsidR="00124AE7" w:rsidRPr="00124AE7" w:rsidRDefault="00124AE7" w:rsidP="00124AE7">
      <w:pPr>
        <w:pStyle w:val="Doc-title"/>
        <w:pBdr>
          <w:top w:val="single" w:sz="4" w:space="1" w:color="auto"/>
          <w:left w:val="single" w:sz="4" w:space="4" w:color="auto"/>
          <w:bottom w:val="single" w:sz="4" w:space="1" w:color="auto"/>
          <w:right w:val="single" w:sz="4" w:space="4" w:color="auto"/>
        </w:pBdr>
        <w:rPr>
          <w:b/>
          <w:bCs/>
        </w:rPr>
      </w:pPr>
      <w:r w:rsidRPr="00124AE7">
        <w:rPr>
          <w:b/>
          <w:bCs/>
        </w:rPr>
        <w:t>Agreements</w:t>
      </w:r>
    </w:p>
    <w:p w14:paraId="79C5BF55" w14:textId="7213F662" w:rsidR="00124AE7" w:rsidRDefault="00124AE7" w:rsidP="00124AE7">
      <w:pPr>
        <w:pStyle w:val="Doc-title"/>
        <w:pBdr>
          <w:top w:val="single" w:sz="4" w:space="1" w:color="auto"/>
          <w:left w:val="single" w:sz="4" w:space="4" w:color="auto"/>
          <w:bottom w:val="single" w:sz="4" w:space="1" w:color="auto"/>
          <w:right w:val="single" w:sz="4" w:space="4" w:color="auto"/>
        </w:pBdr>
      </w:pPr>
      <w:r>
        <w:t>From RAN2 point of view</w:t>
      </w:r>
      <w:r w:rsidR="00CC25CD">
        <w:t>,</w:t>
      </w:r>
      <w:r>
        <w:t xml:space="preserve"> the NR-U WI is considered complete</w:t>
      </w:r>
    </w:p>
    <w:p w14:paraId="1947FA20" w14:textId="77777777" w:rsidR="00124AE7" w:rsidRPr="00124AE7" w:rsidRDefault="00124AE7" w:rsidP="00124AE7">
      <w:pPr>
        <w:pStyle w:val="Doc-text2"/>
      </w:pPr>
    </w:p>
    <w:p w14:paraId="7E1776C0" w14:textId="2D7E759C" w:rsidR="00B26E2E" w:rsidRDefault="001B474E" w:rsidP="00B26E2E">
      <w:pPr>
        <w:pStyle w:val="Doc-title"/>
      </w:pPr>
      <w:hyperlink r:id="rId8" w:history="1">
        <w:r w:rsidR="00B26E2E" w:rsidRPr="001B474E">
          <w:rPr>
            <w:rStyle w:val="Hyperlink"/>
          </w:rPr>
          <w:t>R2-2004315</w:t>
        </w:r>
      </w:hyperlink>
      <w:r w:rsidR="00B26E2E">
        <w:tab/>
        <w:t>LS on intra-cell guard band configuration for NR-U (R1-2002908; contact: LGE)</w:t>
      </w:r>
      <w:r w:rsidR="00B26E2E">
        <w:tab/>
        <w:t>RAN1</w:t>
      </w:r>
      <w:r w:rsidR="00B26E2E">
        <w:tab/>
        <w:t>LS in</w:t>
      </w:r>
      <w:r w:rsidR="00B26E2E">
        <w:tab/>
        <w:t>Rel-16</w:t>
      </w:r>
      <w:r w:rsidR="00B26E2E">
        <w:tab/>
        <w:t>NR_unlic-Core</w:t>
      </w:r>
    </w:p>
    <w:p w14:paraId="622773E0" w14:textId="13C6E026" w:rsidR="003570AB" w:rsidRDefault="003570AB" w:rsidP="003570AB">
      <w:pPr>
        <w:pStyle w:val="Doc-text2"/>
      </w:pPr>
      <w:r>
        <w:t>=&gt;</w:t>
      </w:r>
      <w:r>
        <w:tab/>
        <w:t>Noted</w:t>
      </w:r>
    </w:p>
    <w:p w14:paraId="4F91C08F" w14:textId="77777777" w:rsidR="003570AB" w:rsidRPr="003570AB" w:rsidRDefault="003570AB" w:rsidP="003570AB">
      <w:pPr>
        <w:pStyle w:val="Doc-text2"/>
      </w:pPr>
    </w:p>
    <w:p w14:paraId="6533938B" w14:textId="66900226" w:rsidR="00B26E2E" w:rsidRDefault="001B474E" w:rsidP="00B26E2E">
      <w:pPr>
        <w:pStyle w:val="Doc-title"/>
      </w:pPr>
      <w:hyperlink r:id="rId9" w:history="1">
        <w:r w:rsidR="00B26E2E" w:rsidRPr="001B474E">
          <w:rPr>
            <w:rStyle w:val="Hyperlink"/>
          </w:rPr>
          <w:t>R</w:t>
        </w:r>
        <w:r w:rsidR="00B26E2E" w:rsidRPr="001B474E">
          <w:rPr>
            <w:rStyle w:val="Hyperlink"/>
          </w:rPr>
          <w:t>2</w:t>
        </w:r>
        <w:r w:rsidR="00B26E2E" w:rsidRPr="001B474E">
          <w:rPr>
            <w:rStyle w:val="Hyperlink"/>
          </w:rPr>
          <w:t>-2004351</w:t>
        </w:r>
      </w:hyperlink>
      <w:r w:rsidR="00B26E2E">
        <w:tab/>
        <w:t>LS to RAN2 on NR-U ARFCN restriction for CGI reading (R1-2003032; contact: Qualcomm)</w:t>
      </w:r>
      <w:r w:rsidR="00B26E2E">
        <w:tab/>
        <w:t>RAN1</w:t>
      </w:r>
      <w:r w:rsidR="00B26E2E">
        <w:tab/>
        <w:t>LS in</w:t>
      </w:r>
      <w:r w:rsidR="00B26E2E">
        <w:tab/>
        <w:t>Rel-16</w:t>
      </w:r>
      <w:r w:rsidR="00B26E2E">
        <w:tab/>
        <w:t>NR_unlic-Core</w:t>
      </w:r>
      <w:r w:rsidR="00B26E2E">
        <w:tab/>
        <w:t>To:RAN2</w:t>
      </w:r>
    </w:p>
    <w:p w14:paraId="2821563C" w14:textId="77777777" w:rsidR="003570AB" w:rsidRDefault="003570AB" w:rsidP="003570AB">
      <w:pPr>
        <w:pStyle w:val="Doc-text2"/>
      </w:pPr>
      <w:r>
        <w:t>=&gt;</w:t>
      </w:r>
      <w:r>
        <w:tab/>
        <w:t>Noted</w:t>
      </w:r>
    </w:p>
    <w:p w14:paraId="038E765A" w14:textId="1DD3DC1A" w:rsidR="00510F79" w:rsidRDefault="001B474E" w:rsidP="00510F79">
      <w:pPr>
        <w:pStyle w:val="Doc-title"/>
      </w:pPr>
      <w:hyperlink r:id="rId10" w:history="1">
        <w:r w:rsidR="00510F79" w:rsidRPr="001B474E">
          <w:rPr>
            <w:rStyle w:val="Hyperlink"/>
          </w:rPr>
          <w:t>R2-2004</w:t>
        </w:r>
        <w:r w:rsidR="00510F79" w:rsidRPr="001B474E">
          <w:rPr>
            <w:rStyle w:val="Hyperlink"/>
          </w:rPr>
          <w:t>8</w:t>
        </w:r>
        <w:r w:rsidR="00510F79" w:rsidRPr="001B474E">
          <w:rPr>
            <w:rStyle w:val="Hyperlink"/>
          </w:rPr>
          <w:t>6</w:t>
        </w:r>
        <w:r w:rsidR="00510F79" w:rsidRPr="001B474E">
          <w:rPr>
            <w:rStyle w:val="Hyperlink"/>
          </w:rPr>
          <w:t>4</w:t>
        </w:r>
      </w:hyperlink>
      <w:r w:rsidR="00510F79">
        <w:tab/>
        <w:t>ARFCN restriction for CGI reading</w:t>
      </w:r>
      <w:r w:rsidR="00510F79">
        <w:tab/>
        <w:t>Qualcomm Incorporated</w:t>
      </w:r>
      <w:r w:rsidR="00510F79">
        <w:tab/>
        <w:t>discussion</w:t>
      </w:r>
    </w:p>
    <w:p w14:paraId="0AB1901F" w14:textId="77777777" w:rsidR="000C7950" w:rsidRPr="00E349E6" w:rsidRDefault="000C7950" w:rsidP="00EA7CC8">
      <w:pPr>
        <w:ind w:left="1140"/>
        <w:rPr>
          <w:rFonts w:eastAsia="Times New Roman"/>
          <w:b/>
          <w:bCs/>
          <w:i/>
          <w:lang w:eastAsia="ja-JP"/>
        </w:rPr>
      </w:pPr>
      <w:r w:rsidRPr="00E349E6">
        <w:rPr>
          <w:b/>
          <w:bCs/>
        </w:rPr>
        <w:t xml:space="preserve">Proposal 1: Add the following text in the description of the </w:t>
      </w:r>
      <w:r w:rsidRPr="0011523F">
        <w:rPr>
          <w:rFonts w:eastAsia="Times New Roman"/>
          <w:b/>
          <w:bCs/>
          <w:lang w:eastAsia="ja-JP"/>
        </w:rPr>
        <w:t xml:space="preserve">IE </w:t>
      </w:r>
      <w:proofErr w:type="spellStart"/>
      <w:r w:rsidRPr="0011523F">
        <w:rPr>
          <w:rFonts w:eastAsia="Times New Roman"/>
          <w:b/>
          <w:bCs/>
          <w:i/>
          <w:lang w:eastAsia="ja-JP"/>
        </w:rPr>
        <w:t>MeasIdToAddModLis</w:t>
      </w:r>
      <w:r w:rsidRPr="00E349E6">
        <w:rPr>
          <w:rFonts w:eastAsia="Times New Roman"/>
          <w:b/>
          <w:bCs/>
          <w:i/>
          <w:lang w:eastAsia="ja-JP"/>
        </w:rPr>
        <w:t>t</w:t>
      </w:r>
      <w:proofErr w:type="spellEnd"/>
      <w:r w:rsidRPr="00E349E6">
        <w:rPr>
          <w:rFonts w:eastAsia="Times New Roman"/>
          <w:b/>
          <w:bCs/>
          <w:i/>
          <w:lang w:eastAsia="ja-JP"/>
        </w:rPr>
        <w:t>:</w:t>
      </w:r>
    </w:p>
    <w:p w14:paraId="58F2A511" w14:textId="41D5C675" w:rsidR="000C7950" w:rsidRDefault="000C7950" w:rsidP="00EA7CC8">
      <w:pPr>
        <w:ind w:left="1560"/>
        <w:rPr>
          <w:bCs/>
          <w:color w:val="000000" w:themeColor="text1"/>
          <w:szCs w:val="18"/>
        </w:rPr>
      </w:pPr>
      <w:r w:rsidRPr="00EC4768">
        <w:rPr>
          <w:bCs/>
          <w:color w:val="000000" w:themeColor="text1"/>
          <w:szCs w:val="18"/>
        </w:rPr>
        <w:t xml:space="preserve">If </w:t>
      </w:r>
      <w:proofErr w:type="spellStart"/>
      <w:r w:rsidRPr="00EC4768">
        <w:rPr>
          <w:bCs/>
          <w:i/>
          <w:iCs/>
          <w:color w:val="000000" w:themeColor="text1"/>
          <w:szCs w:val="18"/>
        </w:rPr>
        <w:t>reportType</w:t>
      </w:r>
      <w:proofErr w:type="spellEnd"/>
      <w:r w:rsidRPr="00EC4768">
        <w:rPr>
          <w:bCs/>
          <w:color w:val="000000" w:themeColor="text1"/>
          <w:szCs w:val="18"/>
        </w:rPr>
        <w:t xml:space="preserve"> in the corresponding </w:t>
      </w:r>
      <w:proofErr w:type="spellStart"/>
      <w:r w:rsidRPr="00EC4768">
        <w:rPr>
          <w:bCs/>
          <w:i/>
          <w:iCs/>
          <w:color w:val="000000" w:themeColor="text1"/>
          <w:szCs w:val="18"/>
        </w:rPr>
        <w:t>ReportConfigNR</w:t>
      </w:r>
      <w:proofErr w:type="spellEnd"/>
      <w:r w:rsidRPr="00EC4768">
        <w:rPr>
          <w:bCs/>
          <w:color w:val="000000" w:themeColor="text1"/>
          <w:szCs w:val="18"/>
        </w:rPr>
        <w:t xml:space="preserve"> is set to </w:t>
      </w:r>
      <w:proofErr w:type="spellStart"/>
      <w:r w:rsidRPr="00EC4768">
        <w:rPr>
          <w:bCs/>
          <w:color w:val="000000" w:themeColor="text1"/>
          <w:szCs w:val="18"/>
        </w:rPr>
        <w:t>reportCGI</w:t>
      </w:r>
      <w:proofErr w:type="spellEnd"/>
      <w:r w:rsidRPr="00EC4768">
        <w:rPr>
          <w:bCs/>
          <w:color w:val="000000" w:themeColor="text1"/>
          <w:szCs w:val="18"/>
        </w:rPr>
        <w:t xml:space="preserve">, for operation with shared spectrum channel access, the </w:t>
      </w:r>
      <w:proofErr w:type="spellStart"/>
      <w:r w:rsidRPr="00EC4768">
        <w:rPr>
          <w:bCs/>
          <w:i/>
          <w:iCs/>
          <w:color w:val="000000" w:themeColor="text1"/>
          <w:szCs w:val="18"/>
        </w:rPr>
        <w:t>ssbFrequency</w:t>
      </w:r>
      <w:proofErr w:type="spellEnd"/>
      <w:r w:rsidRPr="00EC4768">
        <w:rPr>
          <w:bCs/>
          <w:color w:val="000000" w:themeColor="text1"/>
          <w:szCs w:val="18"/>
        </w:rPr>
        <w:t xml:space="preserve"> in the corresponding </w:t>
      </w:r>
      <w:proofErr w:type="spellStart"/>
      <w:r w:rsidRPr="00EC4768">
        <w:rPr>
          <w:bCs/>
          <w:i/>
          <w:iCs/>
          <w:color w:val="000000" w:themeColor="text1"/>
          <w:szCs w:val="18"/>
        </w:rPr>
        <w:t>MeasObjectNR</w:t>
      </w:r>
      <w:proofErr w:type="spellEnd"/>
      <w:r w:rsidRPr="00EC4768">
        <w:rPr>
          <w:bCs/>
          <w:color w:val="000000" w:themeColor="text1"/>
          <w:szCs w:val="18"/>
        </w:rPr>
        <w:t xml:space="preserve"> is a multiple of 30 kHz shift from the sync raster (see TS 38.211 [16], clause 7.4.3.1). Frequencies </w:t>
      </w:r>
      <w:proofErr w:type="gramStart"/>
      <w:r w:rsidRPr="00EC4768">
        <w:rPr>
          <w:bCs/>
          <w:color w:val="000000" w:themeColor="text1"/>
          <w:szCs w:val="18"/>
        </w:rPr>
        <w:t xml:space="preserve">are </w:t>
      </w:r>
      <w:r w:rsidRPr="00EC4768">
        <w:rPr>
          <w:bCs/>
          <w:color w:val="000000" w:themeColor="text1"/>
          <w:szCs w:val="18"/>
        </w:rPr>
        <w:lastRenderedPageBreak/>
        <w:t>considered to be</w:t>
      </w:r>
      <w:proofErr w:type="gramEnd"/>
      <w:r w:rsidRPr="00EC4768">
        <w:rPr>
          <w:bCs/>
          <w:color w:val="000000" w:themeColor="text1"/>
          <w:szCs w:val="18"/>
        </w:rPr>
        <w:t xml:space="preserve"> on the sync raster if they are also identifiable with a GSCN value (see TS 38.101-1 [15]).</w:t>
      </w:r>
    </w:p>
    <w:p w14:paraId="412B3C43" w14:textId="715714DB" w:rsidR="000C7950" w:rsidRDefault="000C7950" w:rsidP="00EA7CC8">
      <w:pPr>
        <w:pStyle w:val="Doc-text2"/>
        <w:ind w:left="1923"/>
      </w:pPr>
      <w:r>
        <w:t>-</w:t>
      </w:r>
      <w:r>
        <w:tab/>
        <w:t xml:space="preserve">Ericsson </w:t>
      </w:r>
      <w:proofErr w:type="gramStart"/>
      <w:r>
        <w:t>doesn’t</w:t>
      </w:r>
      <w:proofErr w:type="gramEnd"/>
      <w:r>
        <w:t xml:space="preserve"> think that it should be added in this list but rather on the measurement object </w:t>
      </w:r>
    </w:p>
    <w:p w14:paraId="34C7FA30" w14:textId="6355057A" w:rsidR="000C7950" w:rsidRPr="000C7950" w:rsidRDefault="000C7950" w:rsidP="000C7950">
      <w:pPr>
        <w:pStyle w:val="Doc-text2"/>
      </w:pPr>
      <w:r>
        <w:t>=&gt;</w:t>
      </w:r>
      <w:r>
        <w:tab/>
        <w:t xml:space="preserve">this will be included in the measurement object in the field description </w:t>
      </w:r>
    </w:p>
    <w:p w14:paraId="3F37B960" w14:textId="77777777" w:rsidR="000C7950" w:rsidRPr="000C7950" w:rsidRDefault="000C7950" w:rsidP="000C7950">
      <w:pPr>
        <w:pStyle w:val="Doc-text2"/>
      </w:pPr>
    </w:p>
    <w:p w14:paraId="0B5F1511" w14:textId="173A9B31" w:rsidR="00510F79" w:rsidRDefault="001B474E" w:rsidP="00510F79">
      <w:pPr>
        <w:pStyle w:val="Doc-title"/>
      </w:pPr>
      <w:hyperlink r:id="rId11" w:history="1">
        <w:r w:rsidR="00510F79" w:rsidRPr="001B474E">
          <w:rPr>
            <w:rStyle w:val="Hyperlink"/>
          </w:rPr>
          <w:t>R2-</w:t>
        </w:r>
        <w:r w:rsidR="00510F79" w:rsidRPr="001B474E">
          <w:rPr>
            <w:rStyle w:val="Hyperlink"/>
          </w:rPr>
          <w:t>2</w:t>
        </w:r>
        <w:r w:rsidR="00510F79" w:rsidRPr="001B474E">
          <w:rPr>
            <w:rStyle w:val="Hyperlink"/>
          </w:rPr>
          <w:t>00</w:t>
        </w:r>
        <w:r w:rsidR="00510F79" w:rsidRPr="001B474E">
          <w:rPr>
            <w:rStyle w:val="Hyperlink"/>
          </w:rPr>
          <w:t>4</w:t>
        </w:r>
        <w:r w:rsidR="00510F79" w:rsidRPr="001B474E">
          <w:rPr>
            <w:rStyle w:val="Hyperlink"/>
          </w:rPr>
          <w:t>829</w:t>
        </w:r>
      </w:hyperlink>
      <w:r w:rsidR="00510F79">
        <w:tab/>
        <w:t xml:space="preserve">[Draft] Reply LS on NR-U ARFCN restriction for CGI reading </w:t>
      </w:r>
      <w:r w:rsidR="00510F79">
        <w:tab/>
        <w:t>Qualcomm Incorporated</w:t>
      </w:r>
      <w:r w:rsidR="00510F79">
        <w:tab/>
        <w:t>LS out</w:t>
      </w:r>
      <w:r w:rsidR="00510F79">
        <w:tab/>
        <w:t>To:RAN1</w:t>
      </w:r>
    </w:p>
    <w:p w14:paraId="1CC06088" w14:textId="30193057" w:rsidR="000C7950" w:rsidRDefault="000C7950" w:rsidP="000C7950">
      <w:pPr>
        <w:pStyle w:val="Doc-text2"/>
      </w:pPr>
      <w:r>
        <w:t>=&gt;</w:t>
      </w:r>
      <w:r>
        <w:tab/>
        <w:t xml:space="preserve">maybe include this in a general LS </w:t>
      </w:r>
    </w:p>
    <w:p w14:paraId="51605338" w14:textId="34FA34C4" w:rsidR="00EA7CC8" w:rsidRPr="000C7950" w:rsidRDefault="00EA7CC8" w:rsidP="000C7950">
      <w:pPr>
        <w:pStyle w:val="Doc-text2"/>
      </w:pPr>
      <w:r>
        <w:t>=&gt;</w:t>
      </w:r>
      <w:r>
        <w:tab/>
        <w:t>Noted</w:t>
      </w:r>
    </w:p>
    <w:p w14:paraId="63528B4B" w14:textId="77777777" w:rsidR="003570AB" w:rsidRPr="003570AB" w:rsidRDefault="003570AB" w:rsidP="003570AB">
      <w:pPr>
        <w:pStyle w:val="Doc-text2"/>
      </w:pPr>
    </w:p>
    <w:p w14:paraId="06B015A3" w14:textId="061EB871" w:rsidR="00B26E2E" w:rsidRDefault="001B474E" w:rsidP="00B26E2E">
      <w:pPr>
        <w:pStyle w:val="Doc-title"/>
      </w:pPr>
      <w:hyperlink r:id="rId12" w:history="1">
        <w:r w:rsidR="00B26E2E" w:rsidRPr="001B474E">
          <w:rPr>
            <w:rStyle w:val="Hyperlink"/>
          </w:rPr>
          <w:t>R</w:t>
        </w:r>
        <w:r w:rsidR="00B26E2E" w:rsidRPr="001B474E">
          <w:rPr>
            <w:rStyle w:val="Hyperlink"/>
          </w:rPr>
          <w:t>2</w:t>
        </w:r>
        <w:r w:rsidR="00B26E2E" w:rsidRPr="001B474E">
          <w:rPr>
            <w:rStyle w:val="Hyperlink"/>
          </w:rPr>
          <w:t>-2004352</w:t>
        </w:r>
      </w:hyperlink>
      <w:r w:rsidR="00B26E2E">
        <w:tab/>
        <w:t>LS on aligning RRC parameter list with TS38.213 (R1-2003040; contact: Lenovo)</w:t>
      </w:r>
      <w:r w:rsidR="00B26E2E">
        <w:tab/>
        <w:t>RAN1</w:t>
      </w:r>
      <w:r w:rsidR="00B26E2E">
        <w:tab/>
        <w:t>LS in</w:t>
      </w:r>
      <w:r w:rsidR="00B26E2E">
        <w:tab/>
        <w:t>Rel-16</w:t>
      </w:r>
      <w:r w:rsidR="00B26E2E">
        <w:tab/>
        <w:t>NR_unlic-Core</w:t>
      </w:r>
      <w:r w:rsidR="00B26E2E">
        <w:tab/>
        <w:t>To:RAN2</w:t>
      </w:r>
    </w:p>
    <w:p w14:paraId="0FEB0629" w14:textId="77777777" w:rsidR="003570AB" w:rsidRDefault="003570AB" w:rsidP="003570AB">
      <w:pPr>
        <w:pStyle w:val="Doc-text2"/>
      </w:pPr>
      <w:r>
        <w:t>=&gt;</w:t>
      </w:r>
      <w:r>
        <w:tab/>
        <w:t>Noted</w:t>
      </w:r>
    </w:p>
    <w:p w14:paraId="75A6828B" w14:textId="77777777" w:rsidR="003570AB" w:rsidRPr="003570AB" w:rsidRDefault="003570AB" w:rsidP="003570AB">
      <w:pPr>
        <w:pStyle w:val="Doc-text2"/>
      </w:pPr>
    </w:p>
    <w:p w14:paraId="2C3AD566" w14:textId="4D8A147D" w:rsidR="00B26E2E" w:rsidRDefault="001B474E" w:rsidP="00B26E2E">
      <w:pPr>
        <w:pStyle w:val="Doc-title"/>
      </w:pPr>
      <w:hyperlink r:id="rId13" w:history="1">
        <w:r w:rsidR="00B26E2E" w:rsidRPr="001B474E">
          <w:rPr>
            <w:rStyle w:val="Hyperlink"/>
          </w:rPr>
          <w:t>R2-2004354</w:t>
        </w:r>
      </w:hyperlink>
      <w:r w:rsidR="00B26E2E">
        <w:tab/>
        <w:t>LS on Signaling of Q Parameter for NR-U (R1-2003044; contact: Charter Communications)</w:t>
      </w:r>
      <w:r w:rsidR="00B26E2E">
        <w:tab/>
        <w:t>RAN1</w:t>
      </w:r>
      <w:r w:rsidR="00B26E2E">
        <w:tab/>
        <w:t>LS in</w:t>
      </w:r>
      <w:r w:rsidR="00B26E2E">
        <w:tab/>
        <w:t>Rel-16</w:t>
      </w:r>
      <w:r w:rsidR="00B26E2E">
        <w:tab/>
        <w:t>NR_unlic-Core</w:t>
      </w:r>
      <w:r w:rsidR="00B26E2E">
        <w:tab/>
        <w:t>To:RAN2, RAN4</w:t>
      </w:r>
    </w:p>
    <w:p w14:paraId="41140FDF" w14:textId="77777777" w:rsidR="003570AB" w:rsidRDefault="003570AB" w:rsidP="003570AB">
      <w:pPr>
        <w:pStyle w:val="Doc-text2"/>
      </w:pPr>
      <w:r>
        <w:t>=&gt;</w:t>
      </w:r>
      <w:r>
        <w:tab/>
        <w:t>Noted</w:t>
      </w:r>
    </w:p>
    <w:p w14:paraId="3A71F6C1" w14:textId="77777777" w:rsidR="003570AB" w:rsidRPr="003570AB" w:rsidRDefault="003570AB" w:rsidP="003570AB">
      <w:pPr>
        <w:pStyle w:val="Doc-text2"/>
      </w:pPr>
    </w:p>
    <w:p w14:paraId="27EF81F8" w14:textId="77777777" w:rsidR="000C7950" w:rsidRDefault="000C7950" w:rsidP="003570AB">
      <w:pPr>
        <w:pStyle w:val="Doc-text2"/>
      </w:pPr>
    </w:p>
    <w:p w14:paraId="78085388" w14:textId="77777777" w:rsidR="00581260" w:rsidRPr="00510F79" w:rsidRDefault="00581260" w:rsidP="00510F79">
      <w:pPr>
        <w:pStyle w:val="Doc-text2"/>
      </w:pPr>
    </w:p>
    <w:p w14:paraId="335C1718" w14:textId="4EC95BA0" w:rsidR="00B26E2E" w:rsidRDefault="001B474E" w:rsidP="00B26E2E">
      <w:pPr>
        <w:pStyle w:val="Doc-title"/>
      </w:pPr>
      <w:hyperlink r:id="rId14" w:history="1">
        <w:r w:rsidR="00B26E2E" w:rsidRPr="001B474E">
          <w:rPr>
            <w:rStyle w:val="Hyperlink"/>
          </w:rPr>
          <w:t>R2</w:t>
        </w:r>
        <w:r w:rsidR="00B26E2E" w:rsidRPr="001B474E">
          <w:rPr>
            <w:rStyle w:val="Hyperlink"/>
          </w:rPr>
          <w:t>-</w:t>
        </w:r>
        <w:r w:rsidR="00B26E2E" w:rsidRPr="001B474E">
          <w:rPr>
            <w:rStyle w:val="Hyperlink"/>
          </w:rPr>
          <w:t>2004369</w:t>
        </w:r>
      </w:hyperlink>
      <w:r w:rsidR="00B26E2E">
        <w:tab/>
        <w:t>LS on UE declaring beam failure due to LBT failur+B70:V70es during active TCI switching (R4-2005365; contact: Ericsson)</w:t>
      </w:r>
      <w:r w:rsidR="00B26E2E">
        <w:tab/>
        <w:t>RAN4</w:t>
      </w:r>
      <w:r w:rsidR="00B26E2E">
        <w:tab/>
        <w:t>LS in</w:t>
      </w:r>
      <w:r w:rsidR="00B26E2E">
        <w:tab/>
        <w:t>Rel-16</w:t>
      </w:r>
      <w:r w:rsidR="00B26E2E">
        <w:tab/>
        <w:t>NR_unlic-Core</w:t>
      </w:r>
      <w:r w:rsidR="00B26E2E">
        <w:tab/>
        <w:t>To:RAN2, RAN1</w:t>
      </w:r>
    </w:p>
    <w:p w14:paraId="3922CE47" w14:textId="59B8C151" w:rsidR="00F618A4" w:rsidRDefault="00F618A4" w:rsidP="003570AB">
      <w:pPr>
        <w:pStyle w:val="Doc-text2"/>
        <w:rPr>
          <w:rFonts w:cs="Arial"/>
        </w:rPr>
      </w:pPr>
      <w:r>
        <w:rPr>
          <w:rFonts w:cs="Arial"/>
        </w:rPr>
        <w:t>-</w:t>
      </w:r>
      <w:r>
        <w:rPr>
          <w:rFonts w:cs="Arial"/>
        </w:rPr>
        <w:tab/>
        <w:t xml:space="preserve">Vivo would like to ask whether the missing </w:t>
      </w:r>
      <w:proofErr w:type="spellStart"/>
      <w:r>
        <w:rPr>
          <w:rFonts w:cs="Arial"/>
        </w:rPr>
        <w:t>ssb</w:t>
      </w:r>
      <w:proofErr w:type="spellEnd"/>
      <w:r>
        <w:rPr>
          <w:rFonts w:cs="Arial"/>
        </w:rPr>
        <w:t xml:space="preserve"> always means LBT failure.  Qualcomm thinks that we cannot know whether it is being transmitted or whether it failed.   Lenovo explains that most companies think that the normal mechanism works.  </w:t>
      </w:r>
    </w:p>
    <w:p w14:paraId="6AA5E603" w14:textId="10CDD9EB" w:rsidR="00E631C1" w:rsidRDefault="00F618A4" w:rsidP="003570AB">
      <w:pPr>
        <w:pStyle w:val="Doc-text2"/>
        <w:rPr>
          <w:rFonts w:cs="Arial"/>
        </w:rPr>
      </w:pPr>
      <w:r>
        <w:rPr>
          <w:rFonts w:cs="Arial"/>
        </w:rPr>
        <w:t>=&gt;</w:t>
      </w:r>
      <w:r>
        <w:rPr>
          <w:rFonts w:cs="Arial"/>
        </w:rPr>
        <w:tab/>
      </w:r>
      <w:r w:rsidR="00E631C1">
        <w:rPr>
          <w:rFonts w:cs="Arial"/>
        </w:rPr>
        <w:t>NR Rel-15 BFD and BFR mechanism are enough to handle RRC based TCI state switching failure caused by DL LBT failures. No additional enhancement is needed for Rel-16.</w:t>
      </w:r>
    </w:p>
    <w:p w14:paraId="4FA1F351" w14:textId="77777777" w:rsidR="00E631C1" w:rsidRDefault="00E631C1" w:rsidP="00E631C1">
      <w:pPr>
        <w:pStyle w:val="Doc-text2"/>
      </w:pPr>
      <w:r>
        <w:t>=&gt;</w:t>
      </w:r>
      <w:r>
        <w:tab/>
        <w:t>Noted</w:t>
      </w:r>
    </w:p>
    <w:p w14:paraId="69AB3E85" w14:textId="77777777" w:rsidR="00E631C1" w:rsidRDefault="00E631C1" w:rsidP="003570AB">
      <w:pPr>
        <w:pStyle w:val="Doc-text2"/>
      </w:pPr>
    </w:p>
    <w:p w14:paraId="537D1073" w14:textId="794F7943" w:rsidR="00510F79" w:rsidRDefault="001B474E" w:rsidP="00510F79">
      <w:pPr>
        <w:pStyle w:val="Doc-title"/>
      </w:pPr>
      <w:hyperlink r:id="rId15" w:history="1">
        <w:r w:rsidR="00510F79" w:rsidRPr="001B474E">
          <w:rPr>
            <w:rStyle w:val="Hyperlink"/>
          </w:rPr>
          <w:t>R2-2</w:t>
        </w:r>
        <w:r w:rsidR="00510F79" w:rsidRPr="001B474E">
          <w:rPr>
            <w:rStyle w:val="Hyperlink"/>
          </w:rPr>
          <w:t>0</w:t>
        </w:r>
        <w:r w:rsidR="00510F79" w:rsidRPr="001B474E">
          <w:rPr>
            <w:rStyle w:val="Hyperlink"/>
          </w:rPr>
          <w:t>0</w:t>
        </w:r>
        <w:r w:rsidR="00510F79" w:rsidRPr="001B474E">
          <w:rPr>
            <w:rStyle w:val="Hyperlink"/>
          </w:rPr>
          <w:t>5</w:t>
        </w:r>
        <w:r w:rsidR="00510F79" w:rsidRPr="001B474E">
          <w:rPr>
            <w:rStyle w:val="Hyperlink"/>
          </w:rPr>
          <w:t>33</w:t>
        </w:r>
        <w:r w:rsidR="00510F79" w:rsidRPr="001B474E">
          <w:rPr>
            <w:rStyle w:val="Hyperlink"/>
          </w:rPr>
          <w:t>4</w:t>
        </w:r>
      </w:hyperlink>
      <w:r w:rsidR="00510F79">
        <w:tab/>
        <w:t>[DRAFT] LS reply to RAN4 on UE declaring beam failure due to LBT failures during active TCI switching</w:t>
      </w:r>
      <w:r w:rsidR="00510F79">
        <w:tab/>
        <w:t>Ericsson</w:t>
      </w:r>
      <w:r w:rsidR="00510F79">
        <w:tab/>
        <w:t>LS out</w:t>
      </w:r>
      <w:r w:rsidR="00510F79">
        <w:tab/>
        <w:t>Rel-16</w:t>
      </w:r>
      <w:r w:rsidR="00510F79">
        <w:tab/>
        <w:t>NR_unlic-Core</w:t>
      </w:r>
      <w:r w:rsidR="00510F79">
        <w:tab/>
        <w:t>To:RAN4</w:t>
      </w:r>
    </w:p>
    <w:p w14:paraId="628D6354" w14:textId="5B3BC089" w:rsidR="00F618A4" w:rsidRDefault="00F618A4" w:rsidP="00F618A4">
      <w:pPr>
        <w:pStyle w:val="Doc-text2"/>
      </w:pPr>
      <w:r>
        <w:t>=&gt;</w:t>
      </w:r>
      <w:r>
        <w:tab/>
        <w:t>Delete first three paragraphs and first paragraph on the action section</w:t>
      </w:r>
    </w:p>
    <w:p w14:paraId="2F9439F9" w14:textId="3A7B21E9" w:rsidR="00F618A4" w:rsidRDefault="00F618A4" w:rsidP="00F618A4">
      <w:pPr>
        <w:pStyle w:val="Doc-text2"/>
      </w:pPr>
      <w:r>
        <w:t>=&gt;</w:t>
      </w:r>
      <w:r>
        <w:tab/>
        <w:t xml:space="preserve">Thank RAN4 for the LS </w:t>
      </w:r>
    </w:p>
    <w:p w14:paraId="20D0BC2A" w14:textId="7477418F" w:rsidR="00F618A4" w:rsidRDefault="00F618A4" w:rsidP="00F618A4">
      <w:pPr>
        <w:pStyle w:val="Doc-text2"/>
      </w:pPr>
      <w:r>
        <w:t>=&gt;</w:t>
      </w:r>
      <w:r>
        <w:tab/>
        <w:t xml:space="preserve">cc: RAN1 </w:t>
      </w:r>
    </w:p>
    <w:p w14:paraId="1E1B017D" w14:textId="606B97E4" w:rsidR="00F618A4" w:rsidRPr="00F618A4" w:rsidRDefault="00F618A4" w:rsidP="00F618A4">
      <w:pPr>
        <w:pStyle w:val="Doc-text2"/>
      </w:pPr>
      <w:r>
        <w:t>=&gt;</w:t>
      </w:r>
      <w:r>
        <w:tab/>
        <w:t xml:space="preserve">The LS is approved in </w:t>
      </w:r>
      <w:hyperlink r:id="rId16" w:history="1">
        <w:r w:rsidR="00AA7E37" w:rsidRPr="001B474E">
          <w:rPr>
            <w:rStyle w:val="Hyperlink"/>
          </w:rPr>
          <w:t>R2-2005851</w:t>
        </w:r>
      </w:hyperlink>
      <w:r w:rsidR="00AA7E37" w:rsidRPr="00AA7E37">
        <w:t xml:space="preserve"> </w:t>
      </w:r>
      <w:r w:rsidR="00715C29">
        <w:t>with the changes above</w:t>
      </w:r>
    </w:p>
    <w:p w14:paraId="365CA1DD" w14:textId="5BA74219" w:rsidR="00E631C1" w:rsidRPr="00ED5C11" w:rsidRDefault="00E631C1" w:rsidP="00E631C1">
      <w:pPr>
        <w:spacing w:after="120"/>
        <w:ind w:left="1259"/>
        <w:rPr>
          <w:rFonts w:cs="Arial"/>
          <w:b/>
        </w:rPr>
      </w:pPr>
    </w:p>
    <w:p w14:paraId="6EEEB162" w14:textId="50B72434" w:rsidR="00B26E2E" w:rsidRDefault="001B474E" w:rsidP="00B26E2E">
      <w:pPr>
        <w:pStyle w:val="Doc-title"/>
      </w:pPr>
      <w:hyperlink r:id="rId17" w:history="1">
        <w:r w:rsidR="00B26E2E" w:rsidRPr="001B474E">
          <w:rPr>
            <w:rStyle w:val="Hyperlink"/>
          </w:rPr>
          <w:t>R2-2</w:t>
        </w:r>
        <w:r w:rsidR="00B26E2E" w:rsidRPr="001B474E">
          <w:rPr>
            <w:rStyle w:val="Hyperlink"/>
          </w:rPr>
          <w:t>0</w:t>
        </w:r>
        <w:r w:rsidR="00B26E2E" w:rsidRPr="001B474E">
          <w:rPr>
            <w:rStyle w:val="Hyperlink"/>
          </w:rPr>
          <w:t>04</w:t>
        </w:r>
        <w:r w:rsidR="00B26E2E" w:rsidRPr="001B474E">
          <w:rPr>
            <w:rStyle w:val="Hyperlink"/>
          </w:rPr>
          <w:t>3</w:t>
        </w:r>
        <w:r w:rsidR="00B26E2E" w:rsidRPr="001B474E">
          <w:rPr>
            <w:rStyle w:val="Hyperlink"/>
          </w:rPr>
          <w:t>70</w:t>
        </w:r>
      </w:hyperlink>
      <w:r w:rsidR="00B26E2E">
        <w:tab/>
        <w:t>LS on timing reference cell adjustment under NR-U (R4-2005373; contact: ZTE)</w:t>
      </w:r>
      <w:r w:rsidR="00B26E2E">
        <w:tab/>
        <w:t>RAN4</w:t>
      </w:r>
      <w:r w:rsidR="00B26E2E">
        <w:tab/>
        <w:t>LS in</w:t>
      </w:r>
      <w:r w:rsidR="00B26E2E">
        <w:tab/>
        <w:t>Rel-16</w:t>
      </w:r>
      <w:r w:rsidR="00B26E2E">
        <w:tab/>
        <w:t>NR_unlic-Core</w:t>
      </w:r>
      <w:r w:rsidR="00B26E2E">
        <w:tab/>
        <w:t>To:RAN1</w:t>
      </w:r>
      <w:r w:rsidR="00B26E2E">
        <w:tab/>
        <w:t>Cc:RAN2</w:t>
      </w:r>
    </w:p>
    <w:p w14:paraId="7E570DC5" w14:textId="3F9965FC" w:rsidR="000C7950" w:rsidRDefault="000C7950" w:rsidP="000C7950">
      <w:pPr>
        <w:pStyle w:val="Doc-text2"/>
      </w:pPr>
      <w:r>
        <w:t>-</w:t>
      </w:r>
      <w:r>
        <w:tab/>
        <w:t xml:space="preserve">Vivo indicates that we need to update 38.300 to also include </w:t>
      </w:r>
      <w:proofErr w:type="spellStart"/>
      <w:r>
        <w:t>SCell</w:t>
      </w:r>
      <w:proofErr w:type="spellEnd"/>
      <w:r>
        <w:t xml:space="preserve"> in PTAG for the reference cell in timing advance section - 9.2.9. </w:t>
      </w:r>
    </w:p>
    <w:p w14:paraId="7AEA5474" w14:textId="10F8AF27" w:rsidR="000C7950" w:rsidRPr="000C7950" w:rsidRDefault="000C7950" w:rsidP="000C7950">
      <w:pPr>
        <w:pStyle w:val="Doc-text2"/>
      </w:pPr>
      <w:r>
        <w:t>=&gt;</w:t>
      </w:r>
      <w:r>
        <w:tab/>
        <w:t xml:space="preserve">Check offline how to update 38.300 accordingly </w:t>
      </w:r>
    </w:p>
    <w:p w14:paraId="3F7771F2" w14:textId="77777777" w:rsidR="003570AB" w:rsidRDefault="003570AB" w:rsidP="003570AB">
      <w:pPr>
        <w:pStyle w:val="Doc-text2"/>
      </w:pPr>
      <w:r>
        <w:t>=&gt;</w:t>
      </w:r>
      <w:r>
        <w:tab/>
        <w:t>Noted</w:t>
      </w:r>
    </w:p>
    <w:p w14:paraId="2CC1397A" w14:textId="66910DAD" w:rsidR="003570AB" w:rsidRPr="003570AB" w:rsidRDefault="003570AB" w:rsidP="003570AB">
      <w:pPr>
        <w:pStyle w:val="Doc-title"/>
      </w:pPr>
    </w:p>
    <w:p w14:paraId="325B5E6C" w14:textId="16F06CBC" w:rsidR="00B26E2E" w:rsidRDefault="00B56464" w:rsidP="00B26E2E">
      <w:pPr>
        <w:pStyle w:val="Doc-title"/>
      </w:pPr>
      <w:r>
        <w:t>New LSs</w:t>
      </w:r>
    </w:p>
    <w:p w14:paraId="20883853" w14:textId="77777777" w:rsidR="00B56464" w:rsidRPr="00B56464" w:rsidRDefault="00B56464" w:rsidP="00B56464">
      <w:pPr>
        <w:pStyle w:val="Doc-text2"/>
      </w:pPr>
    </w:p>
    <w:p w14:paraId="54A875C6" w14:textId="38ECC743" w:rsidR="00B56464" w:rsidRDefault="001B474E" w:rsidP="003570AB">
      <w:pPr>
        <w:pStyle w:val="Doc-title"/>
      </w:pPr>
      <w:hyperlink r:id="rId18" w:history="1">
        <w:r w:rsidR="00B56464" w:rsidRPr="001B474E">
          <w:rPr>
            <w:rStyle w:val="Hyperlink"/>
          </w:rPr>
          <w:t>R2-20</w:t>
        </w:r>
        <w:r w:rsidR="00B56464" w:rsidRPr="001B474E">
          <w:rPr>
            <w:rStyle w:val="Hyperlink"/>
          </w:rPr>
          <w:t>0</w:t>
        </w:r>
        <w:r w:rsidR="00B56464" w:rsidRPr="001B474E">
          <w:rPr>
            <w:rStyle w:val="Hyperlink"/>
          </w:rPr>
          <w:t>6090</w:t>
        </w:r>
      </w:hyperlink>
      <w:r w:rsidR="00B56464" w:rsidRPr="00B56464">
        <w:tab/>
        <w:t>LS to RAN2 on NR-U RSSI Measurement Duration (R1-2004915; contact: Charter Communications)</w:t>
      </w:r>
      <w:r w:rsidR="00B56464" w:rsidRPr="00B56464">
        <w:tab/>
        <w:t>6.2.1</w:t>
      </w:r>
      <w:r w:rsidR="00B56464" w:rsidRPr="00B56464">
        <w:tab/>
        <w:t>NR_unlic-core</w:t>
      </w:r>
    </w:p>
    <w:p w14:paraId="3FE3F3D4" w14:textId="0BE6B187" w:rsidR="00F751F7" w:rsidRDefault="00F751F7" w:rsidP="00F751F7">
      <w:pPr>
        <w:pStyle w:val="Doc-text2"/>
      </w:pPr>
      <w:r>
        <w:t>=&gt;</w:t>
      </w:r>
      <w:r>
        <w:tab/>
        <w:t>Will update the CR accordingly</w:t>
      </w:r>
    </w:p>
    <w:p w14:paraId="2C3549FB" w14:textId="56A4816B" w:rsidR="00F751F7" w:rsidRDefault="00F751F7" w:rsidP="00F751F7">
      <w:pPr>
        <w:pStyle w:val="Doc-text2"/>
      </w:pPr>
      <w:r>
        <w:t>=&gt;</w:t>
      </w:r>
      <w:r>
        <w:tab/>
        <w:t>Noted</w:t>
      </w:r>
    </w:p>
    <w:p w14:paraId="680C405B" w14:textId="77777777" w:rsidR="00F751F7" w:rsidRPr="00F751F7" w:rsidRDefault="00F751F7" w:rsidP="00F751F7">
      <w:pPr>
        <w:pStyle w:val="Doc-text2"/>
      </w:pPr>
    </w:p>
    <w:p w14:paraId="389254D1" w14:textId="1BC78B89" w:rsidR="00B56464" w:rsidRDefault="001B474E" w:rsidP="003570AB">
      <w:pPr>
        <w:pStyle w:val="Doc-title"/>
      </w:pPr>
      <w:hyperlink r:id="rId19" w:history="1">
        <w:r w:rsidR="00B56464" w:rsidRPr="001B474E">
          <w:rPr>
            <w:rStyle w:val="Hyperlink"/>
          </w:rPr>
          <w:t>R2-2</w:t>
        </w:r>
        <w:r w:rsidR="00B56464" w:rsidRPr="001B474E">
          <w:rPr>
            <w:rStyle w:val="Hyperlink"/>
          </w:rPr>
          <w:t>0</w:t>
        </w:r>
        <w:r w:rsidR="00B56464" w:rsidRPr="001B474E">
          <w:rPr>
            <w:rStyle w:val="Hyperlink"/>
          </w:rPr>
          <w:t>06095</w:t>
        </w:r>
      </w:hyperlink>
      <w:r w:rsidR="00B56464" w:rsidRPr="00B56464">
        <w:tab/>
        <w:t>LS on UE capability on wideband carrier operation for NR-U (R1-2004965; contact: MediaTek)</w:t>
      </w:r>
      <w:r w:rsidR="00B56464" w:rsidRPr="00B56464">
        <w:tab/>
        <w:t>6.2.1</w:t>
      </w:r>
      <w:r w:rsidR="00B56464" w:rsidRPr="00B56464">
        <w:tab/>
        <w:t>NR_unlic-core</w:t>
      </w:r>
    </w:p>
    <w:p w14:paraId="2DD908FF" w14:textId="583C351A" w:rsidR="00F751F7" w:rsidRDefault="00F751F7" w:rsidP="00F751F7">
      <w:pPr>
        <w:pStyle w:val="Doc-text2"/>
      </w:pPr>
      <w:r>
        <w:t>-</w:t>
      </w:r>
      <w:r>
        <w:tab/>
        <w:t xml:space="preserve">Nokia thinks that there </w:t>
      </w:r>
      <w:proofErr w:type="gramStart"/>
      <w:r>
        <w:t>is</w:t>
      </w:r>
      <w:proofErr w:type="gramEnd"/>
      <w:r>
        <w:t xml:space="preserve"> a few things to clarify on how the UE capabilities need to be signalled.  </w:t>
      </w:r>
      <w:proofErr w:type="spellStart"/>
      <w:r>
        <w:t>Mediatek</w:t>
      </w:r>
      <w:proofErr w:type="spellEnd"/>
      <w:r>
        <w:t xml:space="preserve"> explains that the feature list provides more detail but there are still things to be discussed in RAN4.  </w:t>
      </w:r>
    </w:p>
    <w:p w14:paraId="78BACDB9" w14:textId="51290607" w:rsidR="00F751F7" w:rsidRDefault="00F751F7" w:rsidP="00F751F7">
      <w:pPr>
        <w:pStyle w:val="Doc-text2"/>
      </w:pPr>
      <w:r>
        <w:t>=&gt;</w:t>
      </w:r>
      <w:r>
        <w:tab/>
        <w:t>Noted</w:t>
      </w:r>
    </w:p>
    <w:p w14:paraId="2C2DDC93" w14:textId="77777777" w:rsidR="00F751F7" w:rsidRPr="00F751F7" w:rsidRDefault="00F751F7" w:rsidP="00F751F7">
      <w:pPr>
        <w:pStyle w:val="Doc-text2"/>
      </w:pPr>
    </w:p>
    <w:p w14:paraId="0A230EF6" w14:textId="628CDC55" w:rsidR="00B56464" w:rsidRDefault="001B474E" w:rsidP="003570AB">
      <w:pPr>
        <w:pStyle w:val="Doc-title"/>
      </w:pPr>
      <w:hyperlink r:id="rId20" w:history="1">
        <w:r w:rsidR="00B56464" w:rsidRPr="001B474E">
          <w:rPr>
            <w:rStyle w:val="Hyperlink"/>
          </w:rPr>
          <w:t>R2-2006</w:t>
        </w:r>
        <w:r w:rsidR="00B56464" w:rsidRPr="001B474E">
          <w:rPr>
            <w:rStyle w:val="Hyperlink"/>
          </w:rPr>
          <w:t>1</w:t>
        </w:r>
        <w:r w:rsidR="00B56464" w:rsidRPr="001B474E">
          <w:rPr>
            <w:rStyle w:val="Hyperlink"/>
          </w:rPr>
          <w:t>02</w:t>
        </w:r>
      </w:hyperlink>
      <w:r w:rsidR="00B56464" w:rsidRPr="00B56464">
        <w:tab/>
        <w:t>LS to RAN2 on initial BWP for NR-U (R1-2005016; contact: Ericsson)</w:t>
      </w:r>
      <w:r w:rsidR="00B56464" w:rsidRPr="00B56464">
        <w:tab/>
        <w:t>6.2.1</w:t>
      </w:r>
      <w:r w:rsidR="00B56464" w:rsidRPr="00B56464">
        <w:tab/>
        <w:t>NR_unlic-Core</w:t>
      </w:r>
    </w:p>
    <w:p w14:paraId="6D043EA2" w14:textId="2A566BC7" w:rsidR="00F751F7" w:rsidRDefault="00F751F7" w:rsidP="00F751F7">
      <w:pPr>
        <w:pStyle w:val="Doc-text2"/>
      </w:pPr>
      <w:r>
        <w:lastRenderedPageBreak/>
        <w:t>=&gt;</w:t>
      </w:r>
      <w:r>
        <w:tab/>
        <w:t xml:space="preserve">Check if we need to update field description for initial </w:t>
      </w:r>
      <w:proofErr w:type="spellStart"/>
      <w:r>
        <w:t>bwp</w:t>
      </w:r>
      <w:proofErr w:type="spellEnd"/>
    </w:p>
    <w:p w14:paraId="353DBC0B" w14:textId="76210D32" w:rsidR="00F751F7" w:rsidRPr="00F751F7" w:rsidRDefault="00F751F7" w:rsidP="00F751F7">
      <w:pPr>
        <w:pStyle w:val="Doc-text2"/>
      </w:pPr>
      <w:r>
        <w:t>=&gt;</w:t>
      </w:r>
      <w:r>
        <w:tab/>
        <w:t>Noted</w:t>
      </w:r>
    </w:p>
    <w:p w14:paraId="712B399C" w14:textId="77777777" w:rsidR="00B56464" w:rsidRPr="00B56464" w:rsidRDefault="00B56464" w:rsidP="00B56464">
      <w:pPr>
        <w:pStyle w:val="Doc-text2"/>
      </w:pPr>
    </w:p>
    <w:p w14:paraId="76422867" w14:textId="43AACA63" w:rsidR="00B26E2E" w:rsidRPr="00124AE7" w:rsidRDefault="003570AB" w:rsidP="003570AB">
      <w:pPr>
        <w:pStyle w:val="Doc-title"/>
        <w:rPr>
          <w:b/>
          <w:bCs/>
        </w:rPr>
      </w:pPr>
      <w:r w:rsidRPr="00124AE7">
        <w:rPr>
          <w:b/>
          <w:bCs/>
        </w:rPr>
        <w:t>UE capabilities</w:t>
      </w:r>
    </w:p>
    <w:p w14:paraId="053FBD01" w14:textId="2DD62314" w:rsidR="003570AB" w:rsidRDefault="001B474E" w:rsidP="003570AB">
      <w:pPr>
        <w:pStyle w:val="Doc-title"/>
      </w:pPr>
      <w:hyperlink r:id="rId21" w:history="1">
        <w:r w:rsidR="003570AB" w:rsidRPr="001B474E">
          <w:rPr>
            <w:rStyle w:val="Hyperlink"/>
          </w:rPr>
          <w:t>R2-20044</w:t>
        </w:r>
        <w:r w:rsidR="003570AB" w:rsidRPr="001B474E">
          <w:rPr>
            <w:rStyle w:val="Hyperlink"/>
          </w:rPr>
          <w:t>2</w:t>
        </w:r>
        <w:r w:rsidR="003570AB" w:rsidRPr="001B474E">
          <w:rPr>
            <w:rStyle w:val="Hyperlink"/>
          </w:rPr>
          <w:t>2</w:t>
        </w:r>
      </w:hyperlink>
      <w:r w:rsidR="003570AB">
        <w:tab/>
        <w:t>Running CR to 38.306 on Introducing UE Capability for NR Shared Spectrum</w:t>
      </w:r>
      <w:r w:rsidR="003570AB">
        <w:tab/>
        <w:t>vivo</w:t>
      </w:r>
      <w:r w:rsidR="003570AB">
        <w:tab/>
        <w:t>draftCR</w:t>
      </w:r>
      <w:r w:rsidR="003570AB">
        <w:tab/>
        <w:t>Rel-16</w:t>
      </w:r>
      <w:r w:rsidR="003570AB">
        <w:tab/>
        <w:t>38.306</w:t>
      </w:r>
      <w:r w:rsidR="003570AB">
        <w:tab/>
        <w:t>16.0.0</w:t>
      </w:r>
      <w:r w:rsidR="003570AB">
        <w:tab/>
        <w:t>B</w:t>
      </w:r>
      <w:r w:rsidR="003570AB">
        <w:tab/>
        <w:t>NR_unlic-Core</w:t>
      </w:r>
    </w:p>
    <w:p w14:paraId="54316014" w14:textId="2ACB0714" w:rsidR="003570AB" w:rsidRDefault="0093389D" w:rsidP="00B26E2E">
      <w:pPr>
        <w:pStyle w:val="Doc-text2"/>
      </w:pPr>
      <w:r>
        <w:t>-</w:t>
      </w:r>
      <w:r>
        <w:tab/>
        <w:t xml:space="preserve">Ericsson thinks that we should align the capability terminology </w:t>
      </w:r>
      <w:r w:rsidR="00556A23">
        <w:t>and will provide some editorial comments offline</w:t>
      </w:r>
    </w:p>
    <w:p w14:paraId="2E5B3077" w14:textId="5A16D569" w:rsidR="0093389D" w:rsidRDefault="0093389D" w:rsidP="00B26E2E">
      <w:pPr>
        <w:pStyle w:val="Doc-text2"/>
      </w:pPr>
      <w:r>
        <w:t>-</w:t>
      </w:r>
      <w:r>
        <w:tab/>
        <w:t xml:space="preserve">Intel thinks that </w:t>
      </w:r>
      <w:proofErr w:type="spellStart"/>
      <w:r>
        <w:t>rssi</w:t>
      </w:r>
      <w:proofErr w:type="spellEnd"/>
      <w:r>
        <w:t xml:space="preserve"> measurement is already in the main CR in RAN1.  </w:t>
      </w:r>
    </w:p>
    <w:p w14:paraId="39061329" w14:textId="240A569F" w:rsidR="0093389D" w:rsidRDefault="0093389D" w:rsidP="00B26E2E">
      <w:pPr>
        <w:pStyle w:val="Doc-text2"/>
      </w:pPr>
      <w:r>
        <w:t>=&gt;</w:t>
      </w:r>
      <w:r>
        <w:tab/>
        <w:t xml:space="preserve">Delete from this CR if it is in the main RAN1 CR </w:t>
      </w:r>
    </w:p>
    <w:p w14:paraId="53611642" w14:textId="1CE18DA6" w:rsidR="0093389D" w:rsidRDefault="0093389D" w:rsidP="00B26E2E">
      <w:pPr>
        <w:pStyle w:val="Doc-text2"/>
      </w:pPr>
      <w:r>
        <w:t>=&gt;</w:t>
      </w:r>
      <w:r>
        <w:tab/>
      </w:r>
      <w:r w:rsidR="00556A23">
        <w:t xml:space="preserve">The CR is </w:t>
      </w:r>
      <w:r w:rsidR="00827F89">
        <w:t xml:space="preserve">revised in </w:t>
      </w:r>
      <w:hyperlink r:id="rId22" w:history="1">
        <w:r w:rsidR="00827F89" w:rsidRPr="001B474E">
          <w:rPr>
            <w:rStyle w:val="Hyperlink"/>
          </w:rPr>
          <w:t>R2-2005859</w:t>
        </w:r>
      </w:hyperlink>
    </w:p>
    <w:p w14:paraId="11B10394" w14:textId="4E731D37" w:rsidR="00827F89" w:rsidRDefault="001B474E" w:rsidP="00827F89">
      <w:pPr>
        <w:pStyle w:val="Doc-title"/>
      </w:pPr>
      <w:hyperlink r:id="rId23" w:history="1">
        <w:r w:rsidR="00827F89" w:rsidRPr="001B474E">
          <w:rPr>
            <w:rStyle w:val="Hyperlink"/>
          </w:rPr>
          <w:t>R2-20</w:t>
        </w:r>
        <w:r w:rsidR="00827F89" w:rsidRPr="001B474E">
          <w:rPr>
            <w:rStyle w:val="Hyperlink"/>
          </w:rPr>
          <w:t>0</w:t>
        </w:r>
        <w:r w:rsidR="00827F89" w:rsidRPr="001B474E">
          <w:rPr>
            <w:rStyle w:val="Hyperlink"/>
          </w:rPr>
          <w:t>5</w:t>
        </w:r>
        <w:r w:rsidR="00827F89" w:rsidRPr="001B474E">
          <w:rPr>
            <w:rStyle w:val="Hyperlink"/>
          </w:rPr>
          <w:t>8</w:t>
        </w:r>
        <w:r w:rsidR="00827F89" w:rsidRPr="001B474E">
          <w:rPr>
            <w:rStyle w:val="Hyperlink"/>
          </w:rPr>
          <w:t>59</w:t>
        </w:r>
      </w:hyperlink>
      <w:r w:rsidR="00827F89">
        <w:tab/>
        <w:t>Running CR to 38.306 on Introducing UE Capability for NR Shared Spectrum</w:t>
      </w:r>
      <w:r w:rsidR="00827F89">
        <w:tab/>
        <w:t>vivo</w:t>
      </w:r>
      <w:r w:rsidR="00827F89">
        <w:tab/>
        <w:t>draftCR</w:t>
      </w:r>
      <w:r w:rsidR="00827F89">
        <w:tab/>
        <w:t>Rel-16</w:t>
      </w:r>
      <w:r w:rsidR="00827F89">
        <w:tab/>
        <w:t>38.306</w:t>
      </w:r>
      <w:r w:rsidR="00827F89">
        <w:tab/>
        <w:t>16.0.0</w:t>
      </w:r>
      <w:r w:rsidR="00827F89">
        <w:tab/>
        <w:t>B</w:t>
      </w:r>
      <w:r w:rsidR="00827F89">
        <w:tab/>
        <w:t>NR_unlic-Core</w:t>
      </w:r>
    </w:p>
    <w:p w14:paraId="005C59F2" w14:textId="77777777" w:rsidR="00CE235B" w:rsidRDefault="00CE235B" w:rsidP="00D323FC">
      <w:pPr>
        <w:pStyle w:val="Doc-text2"/>
      </w:pPr>
      <w:r>
        <w:t>-</w:t>
      </w:r>
      <w:r>
        <w:tab/>
        <w:t xml:space="preserve">Intel thinks that all NR-U features are a per-band and we should align. </w:t>
      </w:r>
    </w:p>
    <w:p w14:paraId="42B6A638" w14:textId="7A3967D1" w:rsidR="00D323FC" w:rsidRDefault="00CE235B" w:rsidP="00D323FC">
      <w:pPr>
        <w:pStyle w:val="Doc-text2"/>
      </w:pPr>
      <w:r>
        <w:t>-</w:t>
      </w:r>
      <w:r>
        <w:tab/>
        <w:t xml:space="preserve">Qualcomm thinks for signalling point of view it would be easier to put it per band.  ZTE thinks that if we do it per band it would increase </w:t>
      </w:r>
      <w:proofErr w:type="gramStart"/>
      <w:r>
        <w:t>signalling</w:t>
      </w:r>
      <w:proofErr w:type="gramEnd"/>
      <w:r>
        <w:t xml:space="preserve"> but the field description should make it clear.  Intel is a bit concerned as RAN1 also has capabilities that are per UE but still signal it per band. </w:t>
      </w:r>
      <w:r w:rsidR="005037F3">
        <w:t xml:space="preserve"> Qualcomm is not concerned as we only have two bands.</w:t>
      </w:r>
    </w:p>
    <w:p w14:paraId="223C052C" w14:textId="6042644D" w:rsidR="00CE235B" w:rsidRDefault="00CE235B" w:rsidP="00D323FC">
      <w:pPr>
        <w:pStyle w:val="Doc-text2"/>
      </w:pPr>
      <w:r>
        <w:t>=&gt;</w:t>
      </w:r>
      <w:r>
        <w:tab/>
      </w:r>
      <w:r w:rsidR="005037F3">
        <w:t>Aim to align with RAN1 capabilities for RRC signalling and m</w:t>
      </w:r>
      <w:r>
        <w:t xml:space="preserve">ake capability per band and mention that the UE should support in all bands if it supports.  </w:t>
      </w:r>
    </w:p>
    <w:p w14:paraId="0E231B4C" w14:textId="165A4B68" w:rsidR="005037F3" w:rsidRDefault="005037F3" w:rsidP="00D323FC">
      <w:pPr>
        <w:pStyle w:val="Doc-text2"/>
      </w:pPr>
      <w:r>
        <w:t>=&gt;</w:t>
      </w:r>
      <w:r>
        <w:tab/>
        <w:t>Keep it per UE in 38.306</w:t>
      </w:r>
    </w:p>
    <w:p w14:paraId="210BA2EF" w14:textId="6BA1869D" w:rsidR="00D42AAF" w:rsidRDefault="00D42AAF" w:rsidP="00D323FC">
      <w:pPr>
        <w:pStyle w:val="Doc-text2"/>
      </w:pPr>
      <w:r>
        <w:t>=&gt;</w:t>
      </w:r>
      <w:r>
        <w:tab/>
        <w:t xml:space="preserve">Update CR with CR number </w:t>
      </w:r>
      <w:r w:rsidRPr="00D42AAF">
        <w:t>0350</w:t>
      </w:r>
    </w:p>
    <w:p w14:paraId="4E63814C" w14:textId="58937483" w:rsidR="00D42AAF" w:rsidRDefault="00D42AAF" w:rsidP="00D323FC">
      <w:pPr>
        <w:pStyle w:val="Doc-text2"/>
      </w:pPr>
      <w:r>
        <w:t>=&gt;</w:t>
      </w:r>
      <w:r>
        <w:tab/>
        <w:t>Add with the clarification that “</w:t>
      </w:r>
      <w:r w:rsidRPr="005037F3">
        <w:t>on a given band where the UE supports NR-U</w:t>
      </w:r>
      <w:r>
        <w:t>”</w:t>
      </w:r>
    </w:p>
    <w:p w14:paraId="45FA4E5C" w14:textId="5A3EAFE2" w:rsidR="00D62F6E" w:rsidRPr="00D62F6E" w:rsidRDefault="005037F3" w:rsidP="00D62F6E">
      <w:pPr>
        <w:pStyle w:val="Doc-text2"/>
      </w:pPr>
      <w:r>
        <w:t>=&gt;</w:t>
      </w:r>
      <w:r>
        <w:tab/>
        <w:t xml:space="preserve">The CR is endorsed </w:t>
      </w:r>
      <w:r w:rsidR="00D42AAF">
        <w:t xml:space="preserve">in </w:t>
      </w:r>
      <w:hyperlink r:id="rId24" w:history="1">
        <w:r w:rsidR="00D42AAF" w:rsidRPr="001B474E">
          <w:rPr>
            <w:rStyle w:val="Hyperlink"/>
          </w:rPr>
          <w:t>R2-20058</w:t>
        </w:r>
      </w:hyperlink>
      <w:r w:rsidR="00D42AAF">
        <w:t xml:space="preserve">60 </w:t>
      </w:r>
      <w:r>
        <w:t>with the clarification that “</w:t>
      </w:r>
      <w:r w:rsidRPr="005037F3">
        <w:t>on a given band where the UE supports NR-U</w:t>
      </w:r>
      <w:r>
        <w:t>”</w:t>
      </w:r>
      <w:r w:rsidRPr="005037F3">
        <w:t xml:space="preserve"> </w:t>
      </w:r>
      <w:r w:rsidR="00D42AAF">
        <w:t xml:space="preserve">and CR number </w:t>
      </w:r>
      <w:r w:rsidR="00D42AAF" w:rsidRPr="00D42AAF">
        <w:t>0350</w:t>
      </w:r>
    </w:p>
    <w:p w14:paraId="25B3DDC9" w14:textId="68183DF7" w:rsidR="003B2043" w:rsidRDefault="003B2043" w:rsidP="003570AB">
      <w:pPr>
        <w:pStyle w:val="Doc-title"/>
      </w:pPr>
    </w:p>
    <w:p w14:paraId="050E27B1" w14:textId="10370D42" w:rsidR="00B37673" w:rsidRPr="00B37673" w:rsidRDefault="00B37673" w:rsidP="00B37673">
      <w:pPr>
        <w:pStyle w:val="Doc-text2"/>
        <w:rPr>
          <w:i/>
          <w:iCs/>
        </w:rPr>
      </w:pPr>
      <w:r w:rsidRPr="00B37673">
        <w:rPr>
          <w:i/>
          <w:iCs/>
        </w:rPr>
        <w:t xml:space="preserve">On LS </w:t>
      </w:r>
      <w:hyperlink r:id="rId25" w:history="1">
        <w:r w:rsidRPr="001B474E">
          <w:rPr>
            <w:rStyle w:val="Hyperlink"/>
            <w:i/>
            <w:iCs/>
          </w:rPr>
          <w:t>R2-2006095</w:t>
        </w:r>
      </w:hyperlink>
    </w:p>
    <w:p w14:paraId="6A8AF7B6" w14:textId="35237F9A" w:rsidR="00B37673" w:rsidRDefault="00B37673" w:rsidP="00B37673">
      <w:pPr>
        <w:pStyle w:val="Doc-text2"/>
      </w:pPr>
      <w:r>
        <w:t>-</w:t>
      </w:r>
      <w:r>
        <w:tab/>
        <w:t xml:space="preserve">Qualcomm indicates that in the main session they will not add the spare bits for capabilities that are FFS </w:t>
      </w:r>
    </w:p>
    <w:p w14:paraId="2DE30A58" w14:textId="356671B3" w:rsidR="00B37673" w:rsidRDefault="00B37673" w:rsidP="00B37673">
      <w:pPr>
        <w:pStyle w:val="Doc-text2"/>
      </w:pPr>
      <w:r>
        <w:t>-</w:t>
      </w:r>
      <w:r>
        <w:tab/>
        <w:t xml:space="preserve">Huawei thinks that if the capability is agreed we should capture it and estimate some bits.  Qualcomm </w:t>
      </w:r>
      <w:r w:rsidR="00D0215E">
        <w:t xml:space="preserve">thinks that it is not clear if they will even agree to a capability. </w:t>
      </w:r>
    </w:p>
    <w:p w14:paraId="36ECCCE4" w14:textId="77777777" w:rsidR="00D0215E" w:rsidRDefault="00D0215E" w:rsidP="00B37673">
      <w:pPr>
        <w:pStyle w:val="Doc-text2"/>
      </w:pPr>
      <w:r>
        <w:t>-</w:t>
      </w:r>
      <w:r>
        <w:tab/>
        <w:t xml:space="preserve">Docomo explains that if there is any FFS </w:t>
      </w:r>
      <w:proofErr w:type="gramStart"/>
      <w:r>
        <w:t>component</w:t>
      </w:r>
      <w:proofErr w:type="gramEnd"/>
      <w:r>
        <w:t xml:space="preserve"> we will not implement the signalling.  </w:t>
      </w:r>
    </w:p>
    <w:p w14:paraId="3624A7E2" w14:textId="0E81B6CF" w:rsidR="00D0215E" w:rsidRDefault="00D0215E" w:rsidP="00B37673">
      <w:pPr>
        <w:pStyle w:val="Doc-text2"/>
      </w:pPr>
      <w:r>
        <w:t>=&gt;</w:t>
      </w:r>
      <w:r>
        <w:tab/>
        <w:t>For the current running CRs we will not implement the UE capabilities that are FFS and wait for RAN4 response in August</w:t>
      </w:r>
    </w:p>
    <w:p w14:paraId="5A6CEAA9" w14:textId="53BD621A" w:rsidR="00B37673" w:rsidRDefault="00B37673" w:rsidP="00B37673">
      <w:pPr>
        <w:pStyle w:val="Doc-text2"/>
      </w:pPr>
      <w:r>
        <w:tab/>
      </w:r>
    </w:p>
    <w:p w14:paraId="236951F2" w14:textId="23A1A778" w:rsidR="00124AE7" w:rsidRDefault="001B474E" w:rsidP="00124AE7">
      <w:pPr>
        <w:pStyle w:val="Doc-text2"/>
        <w:ind w:left="363"/>
      </w:pPr>
      <w:hyperlink r:id="rId26" w:history="1">
        <w:r w:rsidR="0071069F" w:rsidRPr="001B474E">
          <w:rPr>
            <w:rStyle w:val="Hyperlink"/>
          </w:rPr>
          <w:t>R2-2005864</w:t>
        </w:r>
      </w:hyperlink>
      <w:r w:rsidR="00124AE7">
        <w:tab/>
        <w:t xml:space="preserve">RRC CRs for capability </w:t>
      </w:r>
      <w:r w:rsidR="00124AE7">
        <w:tab/>
        <w:t xml:space="preserve">Qualcomm </w:t>
      </w:r>
    </w:p>
    <w:p w14:paraId="1CFFD841" w14:textId="18881D79" w:rsidR="00124AE7" w:rsidRDefault="00124AE7" w:rsidP="00124AE7">
      <w:pPr>
        <w:pStyle w:val="Doc-text2"/>
        <w:ind w:left="363"/>
      </w:pPr>
      <w:r>
        <w:tab/>
      </w:r>
      <w:r>
        <w:tab/>
        <w:t xml:space="preserve">=&gt; move to email discussion </w:t>
      </w:r>
    </w:p>
    <w:p w14:paraId="38DF5E35" w14:textId="77777777" w:rsidR="00124AE7" w:rsidRPr="00B37673" w:rsidRDefault="00124AE7" w:rsidP="00124AE7">
      <w:pPr>
        <w:pStyle w:val="Doc-text2"/>
        <w:ind w:left="363"/>
      </w:pPr>
    </w:p>
    <w:p w14:paraId="5CCA24D8" w14:textId="4729B28E" w:rsidR="003570AB" w:rsidRDefault="003570AB" w:rsidP="003570AB">
      <w:pPr>
        <w:pStyle w:val="Doc-title"/>
      </w:pPr>
      <w:r>
        <w:t>Other</w:t>
      </w:r>
    </w:p>
    <w:p w14:paraId="5D683C74" w14:textId="49F5D896" w:rsidR="003570AB" w:rsidRDefault="001B474E" w:rsidP="003570AB">
      <w:pPr>
        <w:pStyle w:val="Doc-title"/>
      </w:pPr>
      <w:hyperlink r:id="rId27" w:history="1">
        <w:r w:rsidR="003570AB" w:rsidRPr="001B474E">
          <w:rPr>
            <w:rStyle w:val="Hyperlink"/>
          </w:rPr>
          <w:t>R2-20045</w:t>
        </w:r>
        <w:r w:rsidR="003570AB" w:rsidRPr="001B474E">
          <w:rPr>
            <w:rStyle w:val="Hyperlink"/>
          </w:rPr>
          <w:t>4</w:t>
        </w:r>
        <w:r w:rsidR="003570AB" w:rsidRPr="001B474E">
          <w:rPr>
            <w:rStyle w:val="Hyperlink"/>
          </w:rPr>
          <w:t>4</w:t>
        </w:r>
      </w:hyperlink>
      <w:r w:rsidR="003570AB">
        <w:tab/>
        <w:t>Deployment Scenarios for NR-U</w:t>
      </w:r>
      <w:r w:rsidR="003570AB">
        <w:tab/>
        <w:t>Qualcomm Incorporated, Nokia</w:t>
      </w:r>
      <w:r w:rsidR="003570AB">
        <w:tab/>
        <w:t>CR</w:t>
      </w:r>
      <w:r w:rsidR="003570AB">
        <w:tab/>
        <w:t>Rel-16</w:t>
      </w:r>
      <w:r w:rsidR="003570AB">
        <w:tab/>
        <w:t>38.300</w:t>
      </w:r>
      <w:r w:rsidR="003570AB">
        <w:tab/>
        <w:t>16.1.0</w:t>
      </w:r>
      <w:r w:rsidR="003570AB">
        <w:tab/>
        <w:t>0229</w:t>
      </w:r>
      <w:r w:rsidR="003570AB">
        <w:tab/>
        <w:t>-</w:t>
      </w:r>
      <w:r w:rsidR="003570AB">
        <w:tab/>
        <w:t>F</w:t>
      </w:r>
      <w:r w:rsidR="003570AB">
        <w:tab/>
        <w:t>NR_unlic-Core</w:t>
      </w:r>
    </w:p>
    <w:p w14:paraId="578628C3" w14:textId="0BED4EFB" w:rsidR="0093389D" w:rsidRDefault="0093389D" w:rsidP="0093389D">
      <w:pPr>
        <w:pStyle w:val="Doc-text2"/>
      </w:pPr>
      <w:r>
        <w:t>-</w:t>
      </w:r>
      <w:r>
        <w:tab/>
        <w:t>Ericsson thinks that not all scenarios are captured here and in the WID we had a comment that CA is in the list of scenarios.   And Scenario D is not exactly as in the WID.   Nokia wanted to avoid single cell architecture</w:t>
      </w:r>
      <w:r w:rsidR="001A6B39">
        <w:t>.  Ericsson thinks it is more the start of the sentence</w:t>
      </w:r>
    </w:p>
    <w:p w14:paraId="51421836" w14:textId="37D3872E" w:rsidR="0093389D" w:rsidRDefault="0093389D" w:rsidP="0093389D">
      <w:pPr>
        <w:pStyle w:val="Doc-text2"/>
      </w:pPr>
      <w:r>
        <w:t>=&gt;</w:t>
      </w:r>
      <w:r>
        <w:tab/>
        <w:t>Add carrier aggregation applies to all scenarios</w:t>
      </w:r>
    </w:p>
    <w:p w14:paraId="705F6835" w14:textId="7CCA6537" w:rsidR="0093389D" w:rsidRDefault="0093389D" w:rsidP="0093389D">
      <w:pPr>
        <w:pStyle w:val="Doc-text2"/>
      </w:pPr>
      <w:r>
        <w:t>=&gt;</w:t>
      </w:r>
      <w:r>
        <w:tab/>
      </w:r>
      <w:r w:rsidR="001A6B39">
        <w:t>Update the scenario D</w:t>
      </w:r>
    </w:p>
    <w:p w14:paraId="7B99F6D2" w14:textId="382E12D4" w:rsidR="001A6B39" w:rsidRDefault="001A6B39" w:rsidP="0093389D">
      <w:pPr>
        <w:pStyle w:val="Doc-text2"/>
      </w:pPr>
      <w:r>
        <w:t>=&gt;</w:t>
      </w:r>
      <w:r>
        <w:tab/>
        <w:t xml:space="preserve">add PTAG as well </w:t>
      </w:r>
    </w:p>
    <w:p w14:paraId="5268D4A3" w14:textId="34EBF50B" w:rsidR="0093389D" w:rsidRDefault="0093389D" w:rsidP="0093389D">
      <w:pPr>
        <w:pStyle w:val="Doc-text2"/>
      </w:pPr>
      <w:r>
        <w:t>=&gt;</w:t>
      </w:r>
      <w:r>
        <w:tab/>
      </w:r>
      <w:r w:rsidR="00556A23">
        <w:t xml:space="preserve">move to </w:t>
      </w:r>
      <w:r w:rsidR="001A6B39">
        <w:t>email discussion</w:t>
      </w:r>
      <w:r w:rsidR="00556A23">
        <w:t xml:space="preserve"> 508</w:t>
      </w:r>
    </w:p>
    <w:p w14:paraId="60D64CD5" w14:textId="37A4C9B6" w:rsidR="00B56464" w:rsidRDefault="001B474E" w:rsidP="00B56464">
      <w:pPr>
        <w:pStyle w:val="Doc-title"/>
      </w:pPr>
      <w:hyperlink r:id="rId28" w:history="1">
        <w:r w:rsidR="00B56464" w:rsidRPr="001B474E">
          <w:rPr>
            <w:rStyle w:val="Hyperlink"/>
          </w:rPr>
          <w:t>R2-200</w:t>
        </w:r>
        <w:r w:rsidR="00B56464" w:rsidRPr="001B474E">
          <w:rPr>
            <w:rStyle w:val="Hyperlink"/>
          </w:rPr>
          <w:t>6</w:t>
        </w:r>
        <w:r w:rsidR="00B56464" w:rsidRPr="001B474E">
          <w:rPr>
            <w:rStyle w:val="Hyperlink"/>
          </w:rPr>
          <w:t>0</w:t>
        </w:r>
        <w:r w:rsidR="00B56464" w:rsidRPr="001B474E">
          <w:rPr>
            <w:rStyle w:val="Hyperlink"/>
          </w:rPr>
          <w:t>73</w:t>
        </w:r>
      </w:hyperlink>
      <w:r w:rsidR="00F751F7">
        <w:tab/>
      </w:r>
      <w:r w:rsidR="00F751F7" w:rsidRPr="00F751F7">
        <w:t>Miscellaneous corrections for NR operation with shared spectrum</w:t>
      </w:r>
      <w:r w:rsidR="00F751F7">
        <w:tab/>
        <w:t>Qualcomm, Nokia</w:t>
      </w:r>
    </w:p>
    <w:p w14:paraId="221A87F9" w14:textId="413D5A85" w:rsidR="00F751F7" w:rsidRPr="00F751F7" w:rsidRDefault="00F751F7" w:rsidP="00F751F7">
      <w:pPr>
        <w:pStyle w:val="Doc-text2"/>
      </w:pPr>
      <w:r>
        <w:t>=&gt;</w:t>
      </w:r>
      <w:r>
        <w:tab/>
        <w:t>The CR is agreed</w:t>
      </w:r>
    </w:p>
    <w:p w14:paraId="1EBF012A" w14:textId="0373DD7B" w:rsidR="0093389D" w:rsidRDefault="0093389D" w:rsidP="0093389D">
      <w:pPr>
        <w:pStyle w:val="Doc-text2"/>
      </w:pPr>
    </w:p>
    <w:p w14:paraId="6314E915" w14:textId="77777777" w:rsidR="00B26E2E" w:rsidRDefault="00B26E2E" w:rsidP="00B26E2E">
      <w:pPr>
        <w:pStyle w:val="Heading3"/>
      </w:pPr>
      <w:r>
        <w:t>6.2.2</w:t>
      </w:r>
      <w:r>
        <w:tab/>
        <w:t>User plane</w:t>
      </w:r>
    </w:p>
    <w:p w14:paraId="343EB999" w14:textId="77777777" w:rsidR="00B26E2E" w:rsidRDefault="00B26E2E" w:rsidP="00B26E2E">
      <w:pPr>
        <w:pStyle w:val="Comments"/>
      </w:pPr>
      <w:r>
        <w:t xml:space="preserve">Including [Post109bis-e][935]][NR-U] MAC open issues (Ericsson)Contributions related to issues addressed by the email discussions should be avoided and are discouraged for this AI.  </w:t>
      </w:r>
    </w:p>
    <w:p w14:paraId="6562FCCB" w14:textId="77777777" w:rsidR="00B26E2E" w:rsidRDefault="00B26E2E" w:rsidP="00B26E2E">
      <w:pPr>
        <w:pStyle w:val="Comments"/>
      </w:pPr>
      <w:r>
        <w:t xml:space="preserve">All identified critical open issues should be provided to the rapporteur via email discussion Post109bis-e#935 and new contributions on those topics are discouraged.  Contributions should be reserved for more complicated issued. </w:t>
      </w:r>
    </w:p>
    <w:p w14:paraId="2188EC43" w14:textId="77777777" w:rsidR="00B26E2E" w:rsidRDefault="00B26E2E" w:rsidP="00B26E2E">
      <w:pPr>
        <w:pStyle w:val="Comments"/>
      </w:pPr>
      <w:r>
        <w:t xml:space="preserve">No individual company CRs should be submitted  </w:t>
      </w:r>
    </w:p>
    <w:p w14:paraId="0BF73025" w14:textId="46DE91A2" w:rsidR="003570AB" w:rsidRDefault="001B474E" w:rsidP="003570AB">
      <w:pPr>
        <w:pStyle w:val="Doc-title"/>
      </w:pPr>
      <w:hyperlink r:id="rId29" w:history="1">
        <w:r w:rsidR="003570AB" w:rsidRPr="001B474E">
          <w:rPr>
            <w:rStyle w:val="Hyperlink"/>
          </w:rPr>
          <w:t>R2-2</w:t>
        </w:r>
        <w:r w:rsidR="003570AB" w:rsidRPr="001B474E">
          <w:rPr>
            <w:rStyle w:val="Hyperlink"/>
          </w:rPr>
          <w:t>0</w:t>
        </w:r>
        <w:r w:rsidR="003570AB" w:rsidRPr="001B474E">
          <w:rPr>
            <w:rStyle w:val="Hyperlink"/>
          </w:rPr>
          <w:t>05333</w:t>
        </w:r>
      </w:hyperlink>
      <w:r w:rsidR="003570AB">
        <w:tab/>
        <w:t>Report on [Post109bis-e][935]][NR-U] MAC open issues (Ericsson)</w:t>
      </w:r>
      <w:r w:rsidR="003570AB">
        <w:tab/>
        <w:t>Ericsson</w:t>
      </w:r>
      <w:r w:rsidR="003570AB">
        <w:tab/>
        <w:t>discussion</w:t>
      </w:r>
      <w:r w:rsidR="003570AB">
        <w:tab/>
        <w:t>Rel-16</w:t>
      </w:r>
      <w:r w:rsidR="003570AB">
        <w:tab/>
        <w:t>NR_unlic-Core</w:t>
      </w:r>
    </w:p>
    <w:p w14:paraId="4126E39F" w14:textId="50661850" w:rsidR="003570AB" w:rsidRDefault="00E631C1" w:rsidP="003570AB">
      <w:pPr>
        <w:pStyle w:val="Doc-text2"/>
      </w:pPr>
      <w:r>
        <w:lastRenderedPageBreak/>
        <w:t>=&gt;</w:t>
      </w:r>
      <w:r>
        <w:tab/>
        <w:t xml:space="preserve">Noted </w:t>
      </w:r>
    </w:p>
    <w:p w14:paraId="77BF95CB" w14:textId="77777777" w:rsidR="00E631C1" w:rsidRDefault="00E631C1" w:rsidP="003570AB">
      <w:pPr>
        <w:pStyle w:val="Doc-text2"/>
      </w:pPr>
    </w:p>
    <w:p w14:paraId="473248A8" w14:textId="41B189FD" w:rsidR="001A6B39" w:rsidRPr="00556A23" w:rsidRDefault="001A6B39" w:rsidP="00556A23">
      <w:pPr>
        <w:pStyle w:val="Doc-text2"/>
        <w:pBdr>
          <w:top w:val="single" w:sz="4" w:space="1" w:color="auto"/>
          <w:left w:val="single" w:sz="4" w:space="4" w:color="auto"/>
          <w:bottom w:val="single" w:sz="4" w:space="1" w:color="auto"/>
          <w:right w:val="single" w:sz="4" w:space="4" w:color="auto"/>
        </w:pBdr>
        <w:rPr>
          <w:b/>
          <w:bCs/>
        </w:rPr>
      </w:pPr>
      <w:r w:rsidRPr="00556A23">
        <w:rPr>
          <w:b/>
          <w:bCs/>
        </w:rPr>
        <w:t>Agreements</w:t>
      </w:r>
    </w:p>
    <w:p w14:paraId="2B60BCFC" w14:textId="3DBCEEC3" w:rsidR="001A6B39" w:rsidRDefault="001A6B39" w:rsidP="00556A23">
      <w:pPr>
        <w:pStyle w:val="Doc-text2"/>
        <w:pBdr>
          <w:top w:val="single" w:sz="4" w:space="1" w:color="auto"/>
          <w:left w:val="single" w:sz="4" w:space="4" w:color="auto"/>
          <w:bottom w:val="single" w:sz="4" w:space="1" w:color="auto"/>
          <w:right w:val="single" w:sz="4" w:space="4" w:color="auto"/>
        </w:pBdr>
      </w:pPr>
      <w:r>
        <w:t>1</w:t>
      </w:r>
      <w:r>
        <w:tab/>
        <w:t>UE implementation select the redundancy version to use for all CG transmissions and CG retransmissions when cg-</w:t>
      </w:r>
      <w:proofErr w:type="spellStart"/>
      <w:r>
        <w:t>RetransmissionTimer</w:t>
      </w:r>
      <w:proofErr w:type="spellEnd"/>
      <w:r>
        <w:t xml:space="preserve"> is configured, including when </w:t>
      </w:r>
      <w:proofErr w:type="spellStart"/>
      <w:r>
        <w:t>repK</w:t>
      </w:r>
      <w:proofErr w:type="spellEnd"/>
      <w:r>
        <w:t>&gt;1. This reverts the agreement to use RV zero for initial transmission on configured grants.</w:t>
      </w:r>
    </w:p>
    <w:p w14:paraId="3B674557" w14:textId="1E200E04" w:rsidR="001A6B39" w:rsidRDefault="001A6B39" w:rsidP="00556A23">
      <w:pPr>
        <w:pStyle w:val="Doc-text2"/>
        <w:pBdr>
          <w:top w:val="single" w:sz="4" w:space="1" w:color="auto"/>
          <w:left w:val="single" w:sz="4" w:space="4" w:color="auto"/>
          <w:bottom w:val="single" w:sz="4" w:space="1" w:color="auto"/>
          <w:right w:val="single" w:sz="4" w:space="4" w:color="auto"/>
        </w:pBdr>
      </w:pPr>
      <w:r>
        <w:t xml:space="preserve">2 </w:t>
      </w:r>
      <w:r>
        <w:tab/>
        <w:t xml:space="preserve">Reply to RAN1 informing that for Q1: RAN2 did not consider </w:t>
      </w:r>
      <w:proofErr w:type="spellStart"/>
      <w:r>
        <w:t>repK</w:t>
      </w:r>
      <w:proofErr w:type="spellEnd"/>
      <w:r>
        <w:t>&gt;1 when agreeing to use RV zero for initial transmissions.</w:t>
      </w:r>
    </w:p>
    <w:p w14:paraId="03DBE17E" w14:textId="692400C5" w:rsidR="001A6B39" w:rsidRDefault="00E631C1" w:rsidP="00556A23">
      <w:pPr>
        <w:pStyle w:val="Doc-text2"/>
        <w:pBdr>
          <w:top w:val="single" w:sz="4" w:space="1" w:color="auto"/>
          <w:left w:val="single" w:sz="4" w:space="4" w:color="auto"/>
          <w:bottom w:val="single" w:sz="4" w:space="1" w:color="auto"/>
          <w:right w:val="single" w:sz="4" w:space="4" w:color="auto"/>
        </w:pBdr>
      </w:pPr>
      <w:r>
        <w:t>3</w:t>
      </w:r>
      <w:r>
        <w:tab/>
      </w:r>
      <w:r w:rsidR="001A6B39">
        <w:t>Reply to RAN1 informing that for Q2: RAN2 has agreed to let UE implementation select the RVID for all CG transmissions when cg-</w:t>
      </w:r>
      <w:proofErr w:type="spellStart"/>
      <w:r w:rsidR="001A6B39">
        <w:t>RetransmissionTimer</w:t>
      </w:r>
      <w:proofErr w:type="spellEnd"/>
      <w:r w:rsidR="001A6B39">
        <w:t xml:space="preserve"> is configured.</w:t>
      </w:r>
    </w:p>
    <w:p w14:paraId="34C92F1F" w14:textId="4CE36F96" w:rsidR="00795026" w:rsidRDefault="00E631C1" w:rsidP="00556A23">
      <w:pPr>
        <w:pStyle w:val="Doc-text2"/>
        <w:pBdr>
          <w:top w:val="single" w:sz="4" w:space="1" w:color="auto"/>
          <w:left w:val="single" w:sz="4" w:space="4" w:color="auto"/>
          <w:bottom w:val="single" w:sz="4" w:space="1" w:color="auto"/>
          <w:right w:val="single" w:sz="4" w:space="4" w:color="auto"/>
        </w:pBdr>
      </w:pPr>
      <w:r>
        <w:t>4</w:t>
      </w:r>
      <w:r>
        <w:tab/>
      </w:r>
      <w:r w:rsidR="001A6B39">
        <w:t xml:space="preserve">Reply to RAN1 informing that Q3: RAN2 agrees to remove the text in square </w:t>
      </w:r>
      <w:proofErr w:type="gramStart"/>
      <w:r w:rsidR="001A6B39">
        <w:t>brackets, and</w:t>
      </w:r>
      <w:proofErr w:type="gramEnd"/>
      <w:r w:rsidR="001A6B39">
        <w:t xml:space="preserve"> leave RVID choice to the UE implementation if transmitting on CG when cg-</w:t>
      </w:r>
      <w:proofErr w:type="spellStart"/>
      <w:r w:rsidR="001A6B39">
        <w:t>RetransmissionTimer</w:t>
      </w:r>
      <w:proofErr w:type="spellEnd"/>
      <w:r w:rsidR="001A6B39">
        <w:t xml:space="preserve"> is configured.</w:t>
      </w:r>
    </w:p>
    <w:p w14:paraId="49AD2AEC" w14:textId="13548DBB" w:rsidR="001A6B39" w:rsidRDefault="001A6B39" w:rsidP="001A6B39">
      <w:pPr>
        <w:pStyle w:val="Doc-text2"/>
      </w:pPr>
    </w:p>
    <w:p w14:paraId="5EC79920" w14:textId="5016CD16" w:rsidR="001A6B39" w:rsidRDefault="001B474E" w:rsidP="001A6B39">
      <w:pPr>
        <w:pStyle w:val="Doc-title"/>
      </w:pPr>
      <w:hyperlink r:id="rId30" w:history="1">
        <w:r w:rsidR="001A6B39" w:rsidRPr="001B474E">
          <w:rPr>
            <w:rStyle w:val="Hyperlink"/>
          </w:rPr>
          <w:t>R2-200</w:t>
        </w:r>
        <w:r w:rsidR="001A6B39" w:rsidRPr="001B474E">
          <w:rPr>
            <w:rStyle w:val="Hyperlink"/>
          </w:rPr>
          <w:t>4</w:t>
        </w:r>
        <w:r w:rsidR="001A6B39" w:rsidRPr="001B474E">
          <w:rPr>
            <w:rStyle w:val="Hyperlink"/>
          </w:rPr>
          <w:t>725</w:t>
        </w:r>
      </w:hyperlink>
      <w:r w:rsidR="001A6B39">
        <w:tab/>
        <w:t xml:space="preserve">[Draft] Reply LS on RVID selection for CG-PUSCH </w:t>
      </w:r>
      <w:r w:rsidR="001A6B39">
        <w:tab/>
        <w:t>Qualcomm Incorporated</w:t>
      </w:r>
      <w:r w:rsidR="001A6B39">
        <w:tab/>
        <w:t>LS out</w:t>
      </w:r>
      <w:r w:rsidR="001A6B39">
        <w:tab/>
        <w:t>To:RAN1</w:t>
      </w:r>
    </w:p>
    <w:p w14:paraId="2A4A5930" w14:textId="2048EC21" w:rsidR="001A6B39" w:rsidRDefault="001A6B39" w:rsidP="001A6B39">
      <w:pPr>
        <w:pStyle w:val="Doc-text2"/>
      </w:pPr>
      <w:r>
        <w:t>=&gt;</w:t>
      </w:r>
      <w:r>
        <w:tab/>
        <w:t xml:space="preserve">The LS is approved in </w:t>
      </w:r>
      <w:hyperlink r:id="rId31" w:history="1">
        <w:r w:rsidR="00AA7E37" w:rsidRPr="001B474E">
          <w:rPr>
            <w:rStyle w:val="Hyperlink"/>
          </w:rPr>
          <w:t>R2-2005852</w:t>
        </w:r>
      </w:hyperlink>
    </w:p>
    <w:p w14:paraId="2DCE0B49" w14:textId="3E0FAF60" w:rsidR="001A6B39" w:rsidRDefault="001A6B39" w:rsidP="001A6B39">
      <w:pPr>
        <w:pStyle w:val="Doc-text2"/>
      </w:pPr>
    </w:p>
    <w:p w14:paraId="24204BDB" w14:textId="629E630B" w:rsidR="00556A23" w:rsidRDefault="001B474E" w:rsidP="00556A23">
      <w:pPr>
        <w:pStyle w:val="Doc-title"/>
      </w:pPr>
      <w:hyperlink r:id="rId32" w:history="1">
        <w:r w:rsidR="00556A23" w:rsidRPr="001B474E">
          <w:rPr>
            <w:rStyle w:val="Hyperlink"/>
          </w:rPr>
          <w:t>R2-2005331</w:t>
        </w:r>
      </w:hyperlink>
      <w:r w:rsidR="00556A23">
        <w:tab/>
        <w:t>Corrections of NR operating with shared spectrum channel access in 38.321</w:t>
      </w:r>
      <w:r w:rsidR="00556A23">
        <w:tab/>
        <w:t>Ericsson, Nokia</w:t>
      </w:r>
      <w:r w:rsidR="00556A23">
        <w:tab/>
        <w:t>CR</w:t>
      </w:r>
      <w:r w:rsidR="00556A23">
        <w:tab/>
        <w:t>Rel-16</w:t>
      </w:r>
      <w:r w:rsidR="00556A23">
        <w:tab/>
        <w:t>38.321</w:t>
      </w:r>
      <w:r w:rsidR="00556A23">
        <w:tab/>
        <w:t>16.0.0</w:t>
      </w:r>
      <w:r w:rsidR="00556A23">
        <w:tab/>
        <w:t>0726</w:t>
      </w:r>
      <w:r w:rsidR="00556A23">
        <w:tab/>
        <w:t>2</w:t>
      </w:r>
      <w:r w:rsidR="00556A23">
        <w:tab/>
        <w:t>F</w:t>
      </w:r>
      <w:r w:rsidR="00556A23">
        <w:tab/>
        <w:t>NR_unlic-Core</w:t>
      </w:r>
      <w:r w:rsidR="00556A23">
        <w:tab/>
      </w:r>
      <w:hyperlink r:id="rId33" w:history="1">
        <w:r w:rsidR="00556A23" w:rsidRPr="001B474E">
          <w:rPr>
            <w:rStyle w:val="Hyperlink"/>
          </w:rPr>
          <w:t>R2-2003875</w:t>
        </w:r>
      </w:hyperlink>
    </w:p>
    <w:p w14:paraId="060AD905" w14:textId="2E7ADD2B" w:rsidR="00556A23" w:rsidRPr="003570AB" w:rsidRDefault="00556A23" w:rsidP="00556A23">
      <w:pPr>
        <w:pStyle w:val="Doc-text2"/>
      </w:pPr>
      <w:r>
        <w:t>=&gt;</w:t>
      </w:r>
      <w:r>
        <w:tab/>
        <w:t xml:space="preserve">Revised in </w:t>
      </w:r>
      <w:hyperlink r:id="rId34" w:history="1">
        <w:r w:rsidRPr="001B474E">
          <w:rPr>
            <w:rStyle w:val="Hyperlink"/>
          </w:rPr>
          <w:t>R2-2005332</w:t>
        </w:r>
      </w:hyperlink>
    </w:p>
    <w:p w14:paraId="60C0A124" w14:textId="0342824C" w:rsidR="007A4DF1" w:rsidRDefault="001B474E" w:rsidP="007A4DF1">
      <w:pPr>
        <w:pStyle w:val="Doc-title"/>
      </w:pPr>
      <w:hyperlink r:id="rId35" w:history="1">
        <w:r w:rsidR="007A4DF1" w:rsidRPr="001B474E">
          <w:rPr>
            <w:rStyle w:val="Hyperlink"/>
          </w:rPr>
          <w:t>R2-2005</w:t>
        </w:r>
        <w:r w:rsidR="007A4DF1" w:rsidRPr="001B474E">
          <w:rPr>
            <w:rStyle w:val="Hyperlink"/>
          </w:rPr>
          <w:t>3</w:t>
        </w:r>
        <w:r w:rsidR="007A4DF1" w:rsidRPr="001B474E">
          <w:rPr>
            <w:rStyle w:val="Hyperlink"/>
          </w:rPr>
          <w:t>32</w:t>
        </w:r>
      </w:hyperlink>
      <w:r w:rsidR="007A4DF1">
        <w:tab/>
        <w:t>Corrections of NR operating with shared spectrum channel access in 38.321</w:t>
      </w:r>
      <w:r w:rsidR="007A4DF1">
        <w:tab/>
        <w:t>Ericsson</w:t>
      </w:r>
      <w:r w:rsidR="007A4DF1">
        <w:tab/>
        <w:t>draftCR</w:t>
      </w:r>
      <w:r w:rsidR="007A4DF1">
        <w:tab/>
        <w:t>Rel-16</w:t>
      </w:r>
      <w:r w:rsidR="007A4DF1">
        <w:tab/>
        <w:t>38.321</w:t>
      </w:r>
      <w:r w:rsidR="007A4DF1">
        <w:tab/>
        <w:t>16.0.0</w:t>
      </w:r>
      <w:r w:rsidR="007A4DF1">
        <w:tab/>
        <w:t>F</w:t>
      </w:r>
      <w:r w:rsidR="007A4DF1">
        <w:tab/>
        <w:t>NR_unlic-Core</w:t>
      </w:r>
    </w:p>
    <w:p w14:paraId="0A17E63F" w14:textId="38639736" w:rsidR="00AA7E37" w:rsidRDefault="00E631C1" w:rsidP="00E631C1">
      <w:pPr>
        <w:pStyle w:val="Doc-text2"/>
      </w:pPr>
      <w:r>
        <w:t>=&gt;</w:t>
      </w:r>
      <w:r>
        <w:tab/>
        <w:t>Update with correct CR and revision number</w:t>
      </w:r>
      <w:r w:rsidR="00AA7E37">
        <w:t xml:space="preserve"> </w:t>
      </w:r>
    </w:p>
    <w:p w14:paraId="398DE5E5" w14:textId="75705EB8" w:rsidR="00E631C1" w:rsidRDefault="00AA7E37" w:rsidP="00E631C1">
      <w:pPr>
        <w:pStyle w:val="Doc-text2"/>
      </w:pPr>
      <w:r>
        <w:t>=&gt;</w:t>
      </w:r>
      <w:r>
        <w:tab/>
        <w:t>The CR is revised in</w:t>
      </w:r>
      <w:r w:rsidR="00E631C1">
        <w:t xml:space="preserve"> </w:t>
      </w:r>
      <w:hyperlink r:id="rId36" w:history="1">
        <w:r w:rsidRPr="001B474E">
          <w:rPr>
            <w:rStyle w:val="Hyperlink"/>
          </w:rPr>
          <w:t>R2-2005853</w:t>
        </w:r>
      </w:hyperlink>
    </w:p>
    <w:p w14:paraId="1E10F8B1" w14:textId="2654ED03" w:rsidR="00AA7E37" w:rsidRDefault="001B474E" w:rsidP="00AA7E37">
      <w:pPr>
        <w:pStyle w:val="Doc-title"/>
      </w:pPr>
      <w:hyperlink r:id="rId37" w:history="1">
        <w:r w:rsidR="00AA7E37" w:rsidRPr="001B474E">
          <w:rPr>
            <w:rStyle w:val="Hyperlink"/>
          </w:rPr>
          <w:t>R2-2005853</w:t>
        </w:r>
      </w:hyperlink>
      <w:r w:rsidR="00AA7E37">
        <w:tab/>
        <w:t>Corrections of NR operating with shared spectrum channel access in 38.321</w:t>
      </w:r>
      <w:r w:rsidR="00AA7E37">
        <w:tab/>
        <w:t>Ericsson  CR</w:t>
      </w:r>
      <w:r w:rsidR="00AA7E37">
        <w:tab/>
        <w:t>Rel-16</w:t>
      </w:r>
      <w:r w:rsidR="00AA7E37">
        <w:tab/>
        <w:t>38.321</w:t>
      </w:r>
      <w:r w:rsidR="00AA7E37">
        <w:tab/>
        <w:t>16.0.0  0726</w:t>
      </w:r>
      <w:r w:rsidR="00AA7E37">
        <w:tab/>
        <w:t>4</w:t>
      </w:r>
      <w:r w:rsidR="00AA7E37">
        <w:tab/>
        <w:t>F</w:t>
      </w:r>
      <w:r w:rsidR="00AA7E37">
        <w:tab/>
        <w:t>NR_unlic-Core</w:t>
      </w:r>
    </w:p>
    <w:p w14:paraId="03E77002" w14:textId="55E1A97A" w:rsidR="007A4DF1" w:rsidRDefault="0071069F" w:rsidP="003570AB">
      <w:pPr>
        <w:pStyle w:val="Doc-text2"/>
      </w:pPr>
      <w:r>
        <w:t>=&gt;</w:t>
      </w:r>
      <w:r>
        <w:tab/>
        <w:t xml:space="preserve">moved to email discussion </w:t>
      </w:r>
    </w:p>
    <w:p w14:paraId="6B076831" w14:textId="77777777" w:rsidR="00217E8E" w:rsidRPr="003570AB" w:rsidRDefault="00217E8E" w:rsidP="003570AB">
      <w:pPr>
        <w:pStyle w:val="Doc-text2"/>
      </w:pPr>
    </w:p>
    <w:p w14:paraId="32F962E6" w14:textId="71AB4395" w:rsidR="00B56464" w:rsidRDefault="001B474E" w:rsidP="00B26E2E">
      <w:pPr>
        <w:pStyle w:val="Doc-title"/>
        <w:rPr>
          <w:lang w:eastAsia="ja-JP"/>
        </w:rPr>
      </w:pPr>
      <w:hyperlink r:id="rId38" w:history="1">
        <w:r w:rsidR="00B56464" w:rsidRPr="001B474E">
          <w:rPr>
            <w:rStyle w:val="Hyperlink"/>
            <w:lang w:eastAsia="ja-JP"/>
          </w:rPr>
          <w:t>R2-2006</w:t>
        </w:r>
        <w:r w:rsidR="00B56464" w:rsidRPr="001B474E">
          <w:rPr>
            <w:rStyle w:val="Hyperlink"/>
            <w:lang w:eastAsia="ja-JP"/>
          </w:rPr>
          <w:t>0</w:t>
        </w:r>
        <w:r w:rsidR="00B56464" w:rsidRPr="001B474E">
          <w:rPr>
            <w:rStyle w:val="Hyperlink"/>
            <w:lang w:eastAsia="ja-JP"/>
          </w:rPr>
          <w:t>84</w:t>
        </w:r>
      </w:hyperlink>
      <w:r w:rsidR="00B56464">
        <w:rPr>
          <w:lang w:eastAsia="ja-JP"/>
        </w:rPr>
        <w:t xml:space="preserve"> </w:t>
      </w:r>
      <w:r w:rsidR="00A1550F">
        <w:rPr>
          <w:lang w:eastAsia="ja-JP"/>
        </w:rPr>
        <w:tab/>
      </w:r>
      <w:r w:rsidR="00A1550F" w:rsidRPr="00A1550F">
        <w:rPr>
          <w:lang w:eastAsia="ja-JP"/>
        </w:rPr>
        <w:t>Summary of NR-U User plane</w:t>
      </w:r>
      <w:r w:rsidR="00A1550F">
        <w:rPr>
          <w:lang w:eastAsia="ja-JP"/>
        </w:rPr>
        <w:tab/>
        <w:t xml:space="preserve">Lenovo  </w:t>
      </w:r>
    </w:p>
    <w:p w14:paraId="64B95591" w14:textId="6DA084EB" w:rsidR="0071069F" w:rsidRPr="0071069F" w:rsidRDefault="0071069F" w:rsidP="0071069F">
      <w:pPr>
        <w:pStyle w:val="Doc-text2"/>
        <w:rPr>
          <w:lang w:eastAsia="ja-JP"/>
        </w:rPr>
      </w:pPr>
      <w:r>
        <w:rPr>
          <w:lang w:eastAsia="ja-JP"/>
        </w:rPr>
        <w:t>=&gt;</w:t>
      </w:r>
      <w:r>
        <w:rPr>
          <w:lang w:eastAsia="ja-JP"/>
        </w:rPr>
        <w:tab/>
        <w:t>Noted</w:t>
      </w:r>
    </w:p>
    <w:p w14:paraId="41831E7C" w14:textId="183B45EF" w:rsidR="00B56464" w:rsidRDefault="00B56464" w:rsidP="00B26E2E">
      <w:pPr>
        <w:pStyle w:val="Doc-title"/>
        <w:rPr>
          <w:lang w:eastAsia="ja-JP"/>
        </w:rPr>
      </w:pPr>
    </w:p>
    <w:p w14:paraId="5FFE62B9" w14:textId="0521174E" w:rsidR="00A922B9" w:rsidRPr="00A922B9" w:rsidRDefault="00A922B9" w:rsidP="00EA1146">
      <w:pPr>
        <w:pStyle w:val="Doc-text2"/>
        <w:pBdr>
          <w:top w:val="single" w:sz="4" w:space="1" w:color="auto"/>
          <w:left w:val="single" w:sz="4" w:space="4" w:color="auto"/>
          <w:bottom w:val="single" w:sz="4" w:space="1" w:color="auto"/>
          <w:right w:val="single" w:sz="4" w:space="4" w:color="auto"/>
        </w:pBdr>
        <w:rPr>
          <w:b/>
          <w:bCs/>
          <w:lang w:eastAsia="ja-JP"/>
        </w:rPr>
      </w:pPr>
      <w:r w:rsidRPr="00A922B9">
        <w:rPr>
          <w:b/>
          <w:bCs/>
          <w:lang w:eastAsia="ja-JP"/>
        </w:rPr>
        <w:t>Agreements:</w:t>
      </w:r>
    </w:p>
    <w:p w14:paraId="387B9E5E" w14:textId="2B3E7315" w:rsidR="00A1550F" w:rsidRDefault="00A1550F" w:rsidP="009B22B4">
      <w:pPr>
        <w:pStyle w:val="Doc-text2"/>
        <w:numPr>
          <w:ilvl w:val="0"/>
          <w:numId w:val="13"/>
        </w:numPr>
        <w:pBdr>
          <w:top w:val="single" w:sz="4" w:space="1" w:color="auto"/>
          <w:left w:val="single" w:sz="4" w:space="4" w:color="auto"/>
          <w:bottom w:val="single" w:sz="4" w:space="1" w:color="auto"/>
          <w:right w:val="single" w:sz="4" w:space="4" w:color="auto"/>
        </w:pBdr>
        <w:rPr>
          <w:lang w:eastAsia="ja-JP"/>
        </w:rPr>
      </w:pPr>
      <w:r>
        <w:rPr>
          <w:lang w:eastAsia="ja-JP"/>
        </w:rPr>
        <w:t>keep the current specified behaviour, i.e. UE in connected mode monitors PDCCH addressed to C-RNTI for RAR</w:t>
      </w:r>
      <w:r w:rsidR="00A922B9">
        <w:rPr>
          <w:lang w:eastAsia="ja-JP"/>
        </w:rPr>
        <w:t xml:space="preserve"> (and other purposes)</w:t>
      </w:r>
      <w:r>
        <w:rPr>
          <w:lang w:eastAsia="ja-JP"/>
        </w:rPr>
        <w:t xml:space="preserve"> in addition to the </w:t>
      </w:r>
      <w:proofErr w:type="spellStart"/>
      <w:r>
        <w:rPr>
          <w:lang w:eastAsia="ja-JP"/>
        </w:rPr>
        <w:t>MsgB</w:t>
      </w:r>
      <w:proofErr w:type="spellEnd"/>
      <w:r>
        <w:rPr>
          <w:lang w:eastAsia="ja-JP"/>
        </w:rPr>
        <w:t xml:space="preserve">-RNTI, if LBT fails for the payload part of </w:t>
      </w:r>
      <w:proofErr w:type="spellStart"/>
      <w:r>
        <w:rPr>
          <w:lang w:eastAsia="ja-JP"/>
        </w:rPr>
        <w:t>MsgA</w:t>
      </w:r>
      <w:proofErr w:type="spellEnd"/>
      <w:r w:rsidR="00A922B9">
        <w:rPr>
          <w:lang w:eastAsia="ja-JP"/>
        </w:rPr>
        <w:t xml:space="preserve"> (i.e. no changes to specs)</w:t>
      </w:r>
    </w:p>
    <w:p w14:paraId="79774FFD" w14:textId="47E1236F" w:rsidR="00A1550F" w:rsidRDefault="00A1550F" w:rsidP="00EA1146">
      <w:pPr>
        <w:pStyle w:val="Doc-text2"/>
        <w:pBdr>
          <w:top w:val="single" w:sz="4" w:space="1" w:color="auto"/>
          <w:left w:val="single" w:sz="4" w:space="4" w:color="auto"/>
          <w:bottom w:val="single" w:sz="4" w:space="1" w:color="auto"/>
          <w:right w:val="single" w:sz="4" w:space="4" w:color="auto"/>
        </w:pBdr>
        <w:rPr>
          <w:lang w:eastAsia="ja-JP"/>
        </w:rPr>
      </w:pPr>
      <w:r>
        <w:rPr>
          <w:lang w:eastAsia="ja-JP"/>
        </w:rPr>
        <w:t>2</w:t>
      </w:r>
      <w:r w:rsidR="00A922B9">
        <w:rPr>
          <w:lang w:eastAsia="ja-JP"/>
        </w:rPr>
        <w:tab/>
      </w:r>
      <w:r>
        <w:rPr>
          <w:lang w:eastAsia="ja-JP"/>
        </w:rPr>
        <w:t>Legacy LBT failure detection and recovery procedure is performed at source cell for DAPS HO, i.e. no change of specification required.</w:t>
      </w:r>
    </w:p>
    <w:p w14:paraId="7144A6ED" w14:textId="4BD5E378" w:rsidR="00A1550F" w:rsidRDefault="00A922B9" w:rsidP="00EA1146">
      <w:pPr>
        <w:pStyle w:val="Doc-text2"/>
        <w:pBdr>
          <w:top w:val="single" w:sz="4" w:space="1" w:color="auto"/>
          <w:left w:val="single" w:sz="4" w:space="4" w:color="auto"/>
          <w:bottom w:val="single" w:sz="4" w:space="1" w:color="auto"/>
          <w:right w:val="single" w:sz="4" w:space="4" w:color="auto"/>
        </w:pBdr>
        <w:rPr>
          <w:lang w:eastAsia="ja-JP"/>
        </w:rPr>
      </w:pPr>
      <w:r>
        <w:rPr>
          <w:lang w:eastAsia="ja-JP"/>
        </w:rPr>
        <w:t>3</w:t>
      </w:r>
      <w:r>
        <w:rPr>
          <w:lang w:eastAsia="ja-JP"/>
        </w:rPr>
        <w:tab/>
      </w:r>
      <w:r w:rsidR="00A1550F">
        <w:rPr>
          <w:lang w:eastAsia="ja-JP"/>
        </w:rPr>
        <w:t>For DAPS HO, upon indication of consistent uplink LBT failures from source MCG MAC UE declares RLF, i.e. the UE should suspend all DRBs in the source and release the source connection (source RLF).</w:t>
      </w:r>
    </w:p>
    <w:p w14:paraId="71C4C26A" w14:textId="653754DD" w:rsidR="00A1550F" w:rsidRDefault="00A922B9" w:rsidP="00EA1146">
      <w:pPr>
        <w:pStyle w:val="Doc-text2"/>
        <w:pBdr>
          <w:top w:val="single" w:sz="4" w:space="1" w:color="auto"/>
          <w:left w:val="single" w:sz="4" w:space="4" w:color="auto"/>
          <w:bottom w:val="single" w:sz="4" w:space="1" w:color="auto"/>
          <w:right w:val="single" w:sz="4" w:space="4" w:color="auto"/>
        </w:pBdr>
        <w:rPr>
          <w:lang w:eastAsia="ja-JP"/>
        </w:rPr>
      </w:pPr>
      <w:r>
        <w:rPr>
          <w:lang w:eastAsia="ja-JP"/>
        </w:rPr>
        <w:t>4</w:t>
      </w:r>
      <w:r>
        <w:rPr>
          <w:lang w:eastAsia="ja-JP"/>
        </w:rPr>
        <w:tab/>
      </w:r>
      <w:r w:rsidR="00A1550F">
        <w:rPr>
          <w:lang w:eastAsia="ja-JP"/>
        </w:rPr>
        <w:t>UL LBT failure and recovery mechanism can be supported in CHO and CPC without additional specification change</w:t>
      </w:r>
    </w:p>
    <w:p w14:paraId="24634123" w14:textId="35D283E4" w:rsidR="00A1550F" w:rsidRDefault="00A922B9" w:rsidP="00EA1146">
      <w:pPr>
        <w:pStyle w:val="Doc-text2"/>
        <w:pBdr>
          <w:top w:val="single" w:sz="4" w:space="1" w:color="auto"/>
          <w:left w:val="single" w:sz="4" w:space="4" w:color="auto"/>
          <w:bottom w:val="single" w:sz="4" w:space="1" w:color="auto"/>
          <w:right w:val="single" w:sz="4" w:space="4" w:color="auto"/>
        </w:pBdr>
        <w:rPr>
          <w:lang w:eastAsia="ja-JP"/>
        </w:rPr>
      </w:pPr>
      <w:r>
        <w:rPr>
          <w:lang w:eastAsia="ja-JP"/>
        </w:rPr>
        <w:t>5</w:t>
      </w:r>
      <w:r>
        <w:rPr>
          <w:lang w:eastAsia="ja-JP"/>
        </w:rPr>
        <w:tab/>
      </w:r>
      <w:r w:rsidR="00A1550F">
        <w:rPr>
          <w:lang w:eastAsia="ja-JP"/>
        </w:rPr>
        <w:t>UE shall report MCG failure instead of performing RRC re-establishment upon detecting consistent UL LBT failures for cases when fast MCG link recovery is configured.</w:t>
      </w:r>
    </w:p>
    <w:p w14:paraId="4D682E02" w14:textId="77777777" w:rsidR="00A922B9" w:rsidRDefault="00A922B9" w:rsidP="00EA1146">
      <w:pPr>
        <w:pStyle w:val="Doc-text2"/>
        <w:pBdr>
          <w:top w:val="single" w:sz="4" w:space="1" w:color="auto"/>
          <w:left w:val="single" w:sz="4" w:space="4" w:color="auto"/>
          <w:bottom w:val="single" w:sz="4" w:space="1" w:color="auto"/>
          <w:right w:val="single" w:sz="4" w:space="4" w:color="auto"/>
        </w:pBdr>
        <w:rPr>
          <w:lang w:eastAsia="ja-JP"/>
        </w:rPr>
      </w:pPr>
    </w:p>
    <w:p w14:paraId="0EC6B376" w14:textId="0F69CFC5" w:rsidR="00A1550F" w:rsidRDefault="007E0D76" w:rsidP="00EA1146">
      <w:pPr>
        <w:pStyle w:val="Doc-text2"/>
        <w:pBdr>
          <w:top w:val="single" w:sz="4" w:space="1" w:color="auto"/>
          <w:left w:val="single" w:sz="4" w:space="4" w:color="auto"/>
          <w:bottom w:val="single" w:sz="4" w:space="1" w:color="auto"/>
          <w:right w:val="single" w:sz="4" w:space="4" w:color="auto"/>
        </w:pBdr>
        <w:rPr>
          <w:lang w:eastAsia="ja-JP"/>
        </w:rPr>
      </w:pPr>
      <w:r>
        <w:rPr>
          <w:lang w:eastAsia="ja-JP"/>
        </w:rPr>
        <w:t>6</w:t>
      </w:r>
      <w:r>
        <w:rPr>
          <w:lang w:eastAsia="ja-JP"/>
        </w:rPr>
        <w:tab/>
      </w:r>
      <w:r w:rsidR="00A1550F">
        <w:rPr>
          <w:lang w:eastAsia="ja-JP"/>
        </w:rPr>
        <w:t xml:space="preserve">Specify conditions when UE uses the one-octet LBT failure MAC CE or the four-octet LBT failure MAC CE, i.e. one-octet format is used when the highest </w:t>
      </w:r>
      <w:proofErr w:type="spellStart"/>
      <w:r w:rsidR="00A1550F">
        <w:rPr>
          <w:lang w:eastAsia="ja-JP"/>
        </w:rPr>
        <w:t>ServCellIndex</w:t>
      </w:r>
      <w:proofErr w:type="spellEnd"/>
      <w:r w:rsidR="00A1550F">
        <w:rPr>
          <w:lang w:eastAsia="ja-JP"/>
        </w:rPr>
        <w:t xml:space="preserve"> of this MAC entity's </w:t>
      </w:r>
      <w:proofErr w:type="spellStart"/>
      <w:r w:rsidR="00A1550F">
        <w:rPr>
          <w:lang w:eastAsia="ja-JP"/>
        </w:rPr>
        <w:t>SCell</w:t>
      </w:r>
      <w:proofErr w:type="spellEnd"/>
      <w:r w:rsidR="00A1550F">
        <w:rPr>
          <w:lang w:eastAsia="ja-JP"/>
        </w:rPr>
        <w:t xml:space="preserve"> for which LBT failure is detected is less than 8, otherwise four-octet format is used.</w:t>
      </w:r>
    </w:p>
    <w:p w14:paraId="77DF5DE0" w14:textId="3FC12C6A" w:rsidR="00A1550F" w:rsidRDefault="007E0D76" w:rsidP="00EA1146">
      <w:pPr>
        <w:pStyle w:val="Doc-text2"/>
        <w:pBdr>
          <w:top w:val="single" w:sz="4" w:space="1" w:color="auto"/>
          <w:left w:val="single" w:sz="4" w:space="4" w:color="auto"/>
          <w:bottom w:val="single" w:sz="4" w:space="1" w:color="auto"/>
          <w:right w:val="single" w:sz="4" w:space="4" w:color="auto"/>
        </w:pBdr>
        <w:rPr>
          <w:lang w:eastAsia="ja-JP"/>
        </w:rPr>
      </w:pPr>
      <w:r>
        <w:rPr>
          <w:lang w:eastAsia="ja-JP"/>
        </w:rPr>
        <w:t>7</w:t>
      </w:r>
      <w:r>
        <w:rPr>
          <w:lang w:eastAsia="ja-JP"/>
        </w:rPr>
        <w:tab/>
      </w:r>
      <w:r w:rsidR="00A1550F">
        <w:rPr>
          <w:lang w:eastAsia="ja-JP"/>
        </w:rPr>
        <w:t>Confirm that LBT_COUNTER is per serving cell</w:t>
      </w:r>
      <w:r>
        <w:rPr>
          <w:lang w:eastAsia="ja-JP"/>
        </w:rPr>
        <w:t>.  Clarify this in MAC specification.</w:t>
      </w:r>
    </w:p>
    <w:p w14:paraId="0835ED9E" w14:textId="77777777" w:rsidR="007E0D76" w:rsidRPr="007E0D76" w:rsidRDefault="007E0D76" w:rsidP="00EA1146">
      <w:pPr>
        <w:pStyle w:val="Doc-text2"/>
        <w:pBdr>
          <w:top w:val="single" w:sz="4" w:space="1" w:color="auto"/>
          <w:left w:val="single" w:sz="4" w:space="4" w:color="auto"/>
          <w:bottom w:val="single" w:sz="4" w:space="1" w:color="auto"/>
          <w:right w:val="single" w:sz="4" w:space="4" w:color="auto"/>
        </w:pBdr>
        <w:rPr>
          <w:lang w:eastAsia="ja-JP"/>
        </w:rPr>
      </w:pPr>
      <w:r w:rsidRPr="007E0D76">
        <w:rPr>
          <w:lang w:eastAsia="ja-JP"/>
        </w:rPr>
        <w:t>8</w:t>
      </w:r>
      <w:r w:rsidRPr="007E0D76">
        <w:rPr>
          <w:lang w:eastAsia="ja-JP"/>
        </w:rPr>
        <w:tab/>
        <w:t>UPDATE – LBT failure recovery IE would be configured per BWP UL dedicated</w:t>
      </w:r>
    </w:p>
    <w:p w14:paraId="4F215A6D" w14:textId="7E2889A8" w:rsidR="00A1550F" w:rsidRDefault="00A1550F" w:rsidP="00EA1146">
      <w:pPr>
        <w:pStyle w:val="Doc-text2"/>
        <w:pBdr>
          <w:top w:val="single" w:sz="4" w:space="1" w:color="auto"/>
          <w:left w:val="single" w:sz="4" w:space="4" w:color="auto"/>
          <w:bottom w:val="single" w:sz="4" w:space="1" w:color="auto"/>
          <w:right w:val="single" w:sz="4" w:space="4" w:color="auto"/>
        </w:pBdr>
        <w:rPr>
          <w:lang w:eastAsia="ja-JP"/>
        </w:rPr>
      </w:pPr>
      <w:r>
        <w:rPr>
          <w:lang w:eastAsia="ja-JP"/>
        </w:rPr>
        <w:t>10</w:t>
      </w:r>
      <w:r w:rsidR="007E0D76">
        <w:rPr>
          <w:lang w:eastAsia="ja-JP"/>
        </w:rPr>
        <w:tab/>
      </w:r>
      <w:r>
        <w:rPr>
          <w:lang w:eastAsia="ja-JP"/>
        </w:rPr>
        <w:t>All HARQ processes associated with a Configured grant shall be considered as “not pending” upon activation/configuration of the Configured grant.</w:t>
      </w:r>
    </w:p>
    <w:p w14:paraId="4D96F1C5" w14:textId="30129C92" w:rsidR="00A1550F" w:rsidRDefault="00A1550F" w:rsidP="00EA1146">
      <w:pPr>
        <w:pStyle w:val="Doc-text2"/>
        <w:pBdr>
          <w:top w:val="single" w:sz="4" w:space="1" w:color="auto"/>
          <w:left w:val="single" w:sz="4" w:space="4" w:color="auto"/>
          <w:bottom w:val="single" w:sz="4" w:space="1" w:color="auto"/>
          <w:right w:val="single" w:sz="4" w:space="4" w:color="auto"/>
        </w:pBdr>
        <w:rPr>
          <w:lang w:eastAsia="ja-JP"/>
        </w:rPr>
      </w:pPr>
      <w:r>
        <w:rPr>
          <w:lang w:eastAsia="ja-JP"/>
        </w:rPr>
        <w:t>11</w:t>
      </w:r>
      <w:r w:rsidR="007E0D76">
        <w:rPr>
          <w:lang w:eastAsia="ja-JP"/>
        </w:rPr>
        <w:tab/>
      </w:r>
      <w:r w:rsidR="007C6F28">
        <w:rPr>
          <w:lang w:eastAsia="ja-JP"/>
        </w:rPr>
        <w:t>See if a small</w:t>
      </w:r>
      <w:r>
        <w:rPr>
          <w:lang w:eastAsia="ja-JP"/>
        </w:rPr>
        <w:t xml:space="preserve"> clarification in </w:t>
      </w:r>
      <w:r w:rsidR="007C6F28">
        <w:rPr>
          <w:lang w:eastAsia="ja-JP"/>
        </w:rPr>
        <w:t xml:space="preserve">MAC </w:t>
      </w:r>
      <w:r>
        <w:rPr>
          <w:lang w:eastAsia="ja-JP"/>
        </w:rPr>
        <w:t>spec is needed</w:t>
      </w:r>
      <w:r w:rsidR="007C6F28">
        <w:rPr>
          <w:lang w:eastAsia="ja-JP"/>
        </w:rPr>
        <w:t xml:space="preserve"> (via email discussion)</w:t>
      </w:r>
      <w:r>
        <w:rPr>
          <w:lang w:eastAsia="ja-JP"/>
        </w:rPr>
        <w:t xml:space="preserve"> for the initial status [pending/not pending] of a HARQ process associated with a configured grant.</w:t>
      </w:r>
    </w:p>
    <w:p w14:paraId="63901749" w14:textId="29985B93" w:rsidR="00EA1146" w:rsidRDefault="00EA1146" w:rsidP="00EA1146">
      <w:pPr>
        <w:pStyle w:val="Doc-text2"/>
        <w:pBdr>
          <w:top w:val="single" w:sz="4" w:space="1" w:color="auto"/>
          <w:left w:val="single" w:sz="4" w:space="4" w:color="auto"/>
          <w:bottom w:val="single" w:sz="4" w:space="1" w:color="auto"/>
          <w:right w:val="single" w:sz="4" w:space="4" w:color="auto"/>
        </w:pBdr>
        <w:rPr>
          <w:lang w:eastAsia="ja-JP"/>
        </w:rPr>
      </w:pPr>
      <w:r>
        <w:rPr>
          <w:lang w:eastAsia="ja-JP"/>
        </w:rPr>
        <w:t>12</w:t>
      </w:r>
      <w:r>
        <w:rPr>
          <w:lang w:eastAsia="ja-JP"/>
        </w:rPr>
        <w:tab/>
        <w:t xml:space="preserve">The following is agreed for UL LBT failures detected at the target cell for DAPS and non-DAPS HO.  </w:t>
      </w:r>
      <w:r w:rsidRPr="00EA1146">
        <w:rPr>
          <w:lang w:eastAsia="ja-JP"/>
        </w:rPr>
        <w:t xml:space="preserve">Option 2: UE </w:t>
      </w:r>
      <w:proofErr w:type="gramStart"/>
      <w:r w:rsidRPr="00EA1146">
        <w:rPr>
          <w:lang w:eastAsia="ja-JP"/>
        </w:rPr>
        <w:t>doesn’t</w:t>
      </w:r>
      <w:proofErr w:type="gramEnd"/>
      <w:r w:rsidRPr="00EA1146">
        <w:rPr>
          <w:lang w:eastAsia="ja-JP"/>
        </w:rPr>
        <w:t xml:space="preserve"> consider RLF to be detected upon detection of consistent UL LBT failures at the target cell, i.e. rely on T304 timer</w:t>
      </w:r>
    </w:p>
    <w:p w14:paraId="7E055D0B" w14:textId="77777777" w:rsidR="00EA1146" w:rsidRDefault="00EA1146" w:rsidP="00EA1146">
      <w:pPr>
        <w:pStyle w:val="Doc-text2"/>
        <w:rPr>
          <w:lang w:eastAsia="ja-JP"/>
        </w:rPr>
      </w:pPr>
    </w:p>
    <w:p w14:paraId="382DD1BA" w14:textId="77777777" w:rsidR="00A1550F" w:rsidRPr="007C6F28" w:rsidRDefault="00A1550F" w:rsidP="00A1550F">
      <w:pPr>
        <w:pStyle w:val="Doc-text2"/>
        <w:rPr>
          <w:i/>
          <w:iCs/>
          <w:lang w:eastAsia="ja-JP"/>
        </w:rPr>
      </w:pPr>
      <w:r w:rsidRPr="007C6F28">
        <w:rPr>
          <w:i/>
          <w:iCs/>
          <w:lang w:eastAsia="ja-JP"/>
        </w:rPr>
        <w:t>Proposal 4:  Discuss following options for handling of consistent UL LBT failures detected at the target cell for DAPS HO:</w:t>
      </w:r>
    </w:p>
    <w:p w14:paraId="6B717EC6" w14:textId="77777777" w:rsidR="00EA1146" w:rsidRDefault="00EA1146" w:rsidP="00A1550F">
      <w:pPr>
        <w:pStyle w:val="Doc-text2"/>
        <w:rPr>
          <w:i/>
          <w:iCs/>
          <w:lang w:eastAsia="ja-JP"/>
        </w:rPr>
      </w:pPr>
    </w:p>
    <w:p w14:paraId="4F42BC4A" w14:textId="58900C75" w:rsidR="007C6F28" w:rsidRDefault="007C6F28" w:rsidP="00A1550F">
      <w:pPr>
        <w:pStyle w:val="Doc-text2"/>
        <w:rPr>
          <w:lang w:eastAsia="ja-JP"/>
        </w:rPr>
      </w:pPr>
      <w:r>
        <w:rPr>
          <w:lang w:eastAsia="ja-JP"/>
        </w:rPr>
        <w:t>-</w:t>
      </w:r>
      <w:r>
        <w:rPr>
          <w:lang w:eastAsia="ja-JP"/>
        </w:rPr>
        <w:tab/>
        <w:t xml:space="preserve">Vivo thinks that option will give UE more opportunities and reduce the HO Failure rate.  Ericsson thinks that option 3 would be a minor enhancement. </w:t>
      </w:r>
    </w:p>
    <w:p w14:paraId="293AB74D" w14:textId="311566E1" w:rsidR="007C6F28" w:rsidRDefault="007C6F28" w:rsidP="00A1550F">
      <w:pPr>
        <w:pStyle w:val="Doc-text2"/>
        <w:rPr>
          <w:lang w:eastAsia="ja-JP"/>
        </w:rPr>
      </w:pPr>
      <w:r>
        <w:rPr>
          <w:lang w:eastAsia="ja-JP"/>
        </w:rPr>
        <w:t>-</w:t>
      </w:r>
      <w:r>
        <w:rPr>
          <w:lang w:eastAsia="ja-JP"/>
        </w:rPr>
        <w:tab/>
        <w:t xml:space="preserve">Qualcomm thinks we should have similar behaviour for DAPS and non-DAPS and for both it is better to react faster and fall back to source.  </w:t>
      </w:r>
    </w:p>
    <w:p w14:paraId="1D1886A1" w14:textId="74E94CEF" w:rsidR="007C6F28" w:rsidRDefault="007C6F28" w:rsidP="00A1550F">
      <w:pPr>
        <w:pStyle w:val="Doc-text2"/>
        <w:rPr>
          <w:lang w:eastAsia="ja-JP"/>
        </w:rPr>
      </w:pPr>
      <w:r>
        <w:rPr>
          <w:lang w:eastAsia="ja-JP"/>
        </w:rPr>
        <w:t>-</w:t>
      </w:r>
      <w:r>
        <w:rPr>
          <w:lang w:eastAsia="ja-JP"/>
        </w:rPr>
        <w:tab/>
        <w:t xml:space="preserve">Samsung also thinks we should have the same behaviour.  In non-DAPS case we have </w:t>
      </w:r>
      <w:proofErr w:type="gramStart"/>
      <w:r>
        <w:rPr>
          <w:lang w:eastAsia="ja-JP"/>
        </w:rPr>
        <w:t>a</w:t>
      </w:r>
      <w:proofErr w:type="gramEnd"/>
      <w:r>
        <w:rPr>
          <w:lang w:eastAsia="ja-JP"/>
        </w:rPr>
        <w:t xml:space="preserve"> RLF problem and we need a spec change anyways and option 3 has some advantages.  </w:t>
      </w:r>
      <w:proofErr w:type="spellStart"/>
      <w:r>
        <w:rPr>
          <w:lang w:eastAsia="ja-JP"/>
        </w:rPr>
        <w:t>Mediatek</w:t>
      </w:r>
      <w:proofErr w:type="spellEnd"/>
      <w:r>
        <w:rPr>
          <w:lang w:eastAsia="ja-JP"/>
        </w:rPr>
        <w:t xml:space="preserve"> agrees.  </w:t>
      </w:r>
    </w:p>
    <w:p w14:paraId="58F02BEA" w14:textId="7A90BB1E" w:rsidR="007C6F28" w:rsidRDefault="007C6F28" w:rsidP="00A1550F">
      <w:pPr>
        <w:pStyle w:val="Doc-text2"/>
        <w:rPr>
          <w:lang w:eastAsia="ja-JP"/>
        </w:rPr>
      </w:pPr>
      <w:r>
        <w:rPr>
          <w:lang w:eastAsia="ja-JP"/>
        </w:rPr>
        <w:t>-</w:t>
      </w:r>
      <w:r>
        <w:rPr>
          <w:lang w:eastAsia="ja-JP"/>
        </w:rPr>
        <w:tab/>
        <w:t xml:space="preserve">Lenovo sees some benefits for early declaration.  </w:t>
      </w:r>
    </w:p>
    <w:p w14:paraId="1D6779F1" w14:textId="3539532D" w:rsidR="007C6F28" w:rsidRDefault="007C6F28" w:rsidP="00A1550F">
      <w:pPr>
        <w:pStyle w:val="Doc-text2"/>
        <w:rPr>
          <w:lang w:eastAsia="ja-JP"/>
        </w:rPr>
      </w:pPr>
      <w:r>
        <w:rPr>
          <w:lang w:eastAsia="ja-JP"/>
        </w:rPr>
        <w:t>-</w:t>
      </w:r>
      <w:r>
        <w:rPr>
          <w:lang w:eastAsia="ja-JP"/>
        </w:rPr>
        <w:tab/>
        <w:t xml:space="preserve">LG thinks that the HO timer is </w:t>
      </w:r>
      <w:proofErr w:type="gramStart"/>
      <w:r>
        <w:rPr>
          <w:lang w:eastAsia="ja-JP"/>
        </w:rPr>
        <w:t>sufficient</w:t>
      </w:r>
      <w:proofErr w:type="gramEnd"/>
      <w:r>
        <w:rPr>
          <w:lang w:eastAsia="ja-JP"/>
        </w:rPr>
        <w:t>.</w:t>
      </w:r>
    </w:p>
    <w:p w14:paraId="7338C3FB" w14:textId="64E220BF" w:rsidR="007C6F28" w:rsidRDefault="007C6F28" w:rsidP="00A1550F">
      <w:pPr>
        <w:pStyle w:val="Doc-text2"/>
        <w:rPr>
          <w:lang w:eastAsia="ja-JP"/>
        </w:rPr>
      </w:pPr>
      <w:r>
        <w:rPr>
          <w:lang w:eastAsia="ja-JP"/>
        </w:rPr>
        <w:t>-</w:t>
      </w:r>
      <w:r>
        <w:rPr>
          <w:lang w:eastAsia="ja-JP"/>
        </w:rPr>
        <w:tab/>
        <w:t xml:space="preserve">Intel ask if this is only for the case that T304 is running and this is </w:t>
      </w:r>
      <w:proofErr w:type="gramStart"/>
      <w:r>
        <w:rPr>
          <w:lang w:eastAsia="ja-JP"/>
        </w:rPr>
        <w:t>similar to</w:t>
      </w:r>
      <w:proofErr w:type="gramEnd"/>
      <w:r>
        <w:rPr>
          <w:lang w:eastAsia="ja-JP"/>
        </w:rPr>
        <w:t xml:space="preserve"> the usual case.  Qualcomm confirms.  Intel thinks we should align the two</w:t>
      </w:r>
      <w:r w:rsidR="00EA1146">
        <w:rPr>
          <w:lang w:eastAsia="ja-JP"/>
        </w:rPr>
        <w:t>, and slight preference for option 2 but is ok with 3</w:t>
      </w:r>
      <w:r>
        <w:rPr>
          <w:lang w:eastAsia="ja-JP"/>
        </w:rPr>
        <w:t xml:space="preserve"> </w:t>
      </w:r>
    </w:p>
    <w:p w14:paraId="09A5C471" w14:textId="52C85D39" w:rsidR="007C6F28" w:rsidRPr="007C6F28" w:rsidRDefault="00EA1146" w:rsidP="00A1550F">
      <w:pPr>
        <w:pStyle w:val="Doc-text2"/>
        <w:rPr>
          <w:lang w:eastAsia="ja-JP"/>
        </w:rPr>
      </w:pPr>
      <w:r>
        <w:rPr>
          <w:lang w:eastAsia="ja-JP"/>
        </w:rPr>
        <w:t>-</w:t>
      </w:r>
      <w:r>
        <w:rPr>
          <w:lang w:eastAsia="ja-JP"/>
        </w:rPr>
        <w:tab/>
        <w:t xml:space="preserve">Nokia would like option 2.  Fujitsu thinks that network can configure the resources to avoid LBT.  Qualcomm thinks that for NR-U there are hidden nodes and the probability is higher.  </w:t>
      </w:r>
    </w:p>
    <w:p w14:paraId="60D41D3C" w14:textId="77777777" w:rsidR="00A1550F" w:rsidRDefault="00A1550F" w:rsidP="00A1550F">
      <w:pPr>
        <w:pStyle w:val="Doc-text2"/>
        <w:rPr>
          <w:lang w:eastAsia="ja-JP"/>
        </w:rPr>
      </w:pPr>
      <w:r>
        <w:rPr>
          <w:lang w:eastAsia="ja-JP"/>
        </w:rPr>
        <w:tab/>
      </w:r>
    </w:p>
    <w:p w14:paraId="34F6A915" w14:textId="46CB9263" w:rsidR="00A1550F" w:rsidRPr="007E0D76" w:rsidRDefault="00A1550F" w:rsidP="00A1550F">
      <w:pPr>
        <w:pStyle w:val="Doc-text2"/>
        <w:rPr>
          <w:i/>
          <w:iCs/>
          <w:lang w:eastAsia="ja-JP"/>
        </w:rPr>
      </w:pPr>
      <w:r w:rsidRPr="007E0D76">
        <w:rPr>
          <w:i/>
          <w:iCs/>
          <w:lang w:eastAsia="ja-JP"/>
        </w:rPr>
        <w:t>Proposal 9: RAN2 to discuss whether it needs to be clarified in specification, that LBT_COUNTER is per serving cell.</w:t>
      </w:r>
    </w:p>
    <w:p w14:paraId="0ABBCB7E" w14:textId="17BA88AF" w:rsidR="007E0D76" w:rsidRDefault="007E0D76" w:rsidP="00A1550F">
      <w:pPr>
        <w:pStyle w:val="Doc-text2"/>
        <w:rPr>
          <w:lang w:eastAsia="ja-JP"/>
        </w:rPr>
      </w:pPr>
      <w:r>
        <w:rPr>
          <w:lang w:eastAsia="ja-JP"/>
        </w:rPr>
        <w:t>-</w:t>
      </w:r>
      <w:r>
        <w:rPr>
          <w:lang w:eastAsia="ja-JP"/>
        </w:rPr>
        <w:tab/>
      </w:r>
      <w:proofErr w:type="spellStart"/>
      <w:r>
        <w:rPr>
          <w:lang w:eastAsia="ja-JP"/>
        </w:rPr>
        <w:t>Mediatek</w:t>
      </w:r>
      <w:proofErr w:type="spellEnd"/>
      <w:r>
        <w:rPr>
          <w:lang w:eastAsia="ja-JP"/>
        </w:rPr>
        <w:t xml:space="preserve"> thinks it should be clarified in the specs and there should be no room for confusion.  Points out that </w:t>
      </w:r>
      <w:proofErr w:type="spellStart"/>
      <w:r>
        <w:rPr>
          <w:lang w:eastAsia="ja-JP"/>
        </w:rPr>
        <w:t>LBT_counter</w:t>
      </w:r>
      <w:proofErr w:type="spellEnd"/>
      <w:r>
        <w:rPr>
          <w:lang w:eastAsia="ja-JP"/>
        </w:rPr>
        <w:t xml:space="preserve"> is configured per cell group rather than per cell.  Qualcomm thinks we can update. </w:t>
      </w:r>
    </w:p>
    <w:p w14:paraId="6A1A68D4" w14:textId="5F31985B" w:rsidR="007E0D76" w:rsidRDefault="007E0D76" w:rsidP="00A1550F">
      <w:pPr>
        <w:pStyle w:val="Doc-text2"/>
        <w:rPr>
          <w:lang w:eastAsia="ja-JP"/>
        </w:rPr>
      </w:pPr>
      <w:r>
        <w:rPr>
          <w:lang w:eastAsia="ja-JP"/>
        </w:rPr>
        <w:t>-</w:t>
      </w:r>
      <w:r>
        <w:rPr>
          <w:lang w:eastAsia="ja-JP"/>
        </w:rPr>
        <w:tab/>
        <w:t xml:space="preserve">Samsung thinks that everyone </w:t>
      </w:r>
      <w:proofErr w:type="gramStart"/>
      <w:r>
        <w:rPr>
          <w:lang w:eastAsia="ja-JP"/>
        </w:rPr>
        <w:t>knows</w:t>
      </w:r>
      <w:proofErr w:type="gramEnd"/>
      <w:r>
        <w:rPr>
          <w:lang w:eastAsia="ja-JP"/>
        </w:rPr>
        <w:t xml:space="preserve"> and it should be clear. </w:t>
      </w:r>
    </w:p>
    <w:p w14:paraId="7399E23E" w14:textId="7E361F67" w:rsidR="007E0D76" w:rsidRDefault="007E0D76" w:rsidP="00A1550F">
      <w:pPr>
        <w:pStyle w:val="Doc-text2"/>
        <w:rPr>
          <w:lang w:eastAsia="ja-JP"/>
        </w:rPr>
      </w:pPr>
      <w:r>
        <w:rPr>
          <w:lang w:eastAsia="ja-JP"/>
        </w:rPr>
        <w:t>-</w:t>
      </w:r>
      <w:r>
        <w:rPr>
          <w:lang w:eastAsia="ja-JP"/>
        </w:rPr>
        <w:tab/>
        <w:t xml:space="preserve">ZTE thinks that we have a </w:t>
      </w:r>
      <w:proofErr w:type="spellStart"/>
      <w:r>
        <w:rPr>
          <w:lang w:eastAsia="ja-JP"/>
        </w:rPr>
        <w:t>maintance</w:t>
      </w:r>
      <w:proofErr w:type="spellEnd"/>
      <w:r>
        <w:rPr>
          <w:lang w:eastAsia="ja-JP"/>
        </w:rPr>
        <w:t xml:space="preserve"> per cell but there can be one value per CG.  </w:t>
      </w:r>
    </w:p>
    <w:p w14:paraId="7BF44096" w14:textId="77777777" w:rsidR="007E0D76" w:rsidRDefault="007E0D76" w:rsidP="00A1550F">
      <w:pPr>
        <w:pStyle w:val="Doc-text2"/>
        <w:rPr>
          <w:i/>
          <w:iCs/>
          <w:lang w:eastAsia="ja-JP"/>
        </w:rPr>
      </w:pPr>
    </w:p>
    <w:p w14:paraId="32E5D8EC" w14:textId="645EB54C" w:rsidR="007E0D76" w:rsidRDefault="007E0D76" w:rsidP="00A1550F">
      <w:pPr>
        <w:pStyle w:val="Doc-text2"/>
        <w:rPr>
          <w:i/>
          <w:iCs/>
          <w:lang w:eastAsia="ja-JP"/>
        </w:rPr>
      </w:pPr>
      <w:r w:rsidRPr="007E0D76">
        <w:rPr>
          <w:i/>
          <w:iCs/>
          <w:lang w:eastAsia="ja-JP"/>
        </w:rPr>
        <w:t>UPDATE – LBT failure recovery IE would be configured per BWP UL dedicated</w:t>
      </w:r>
    </w:p>
    <w:p w14:paraId="205E19B9" w14:textId="4C8BC968" w:rsidR="007E0D76" w:rsidRPr="007E0D76" w:rsidRDefault="007E0D76" w:rsidP="00A1550F">
      <w:pPr>
        <w:pStyle w:val="Doc-text2"/>
        <w:rPr>
          <w:lang w:eastAsia="ja-JP"/>
        </w:rPr>
      </w:pPr>
      <w:r>
        <w:rPr>
          <w:lang w:eastAsia="ja-JP"/>
        </w:rPr>
        <w:softHyphen/>
        <w:t>-</w:t>
      </w:r>
      <w:r>
        <w:rPr>
          <w:lang w:eastAsia="ja-JP"/>
        </w:rPr>
        <w:tab/>
      </w:r>
      <w:proofErr w:type="spellStart"/>
      <w:r>
        <w:rPr>
          <w:lang w:eastAsia="ja-JP"/>
        </w:rPr>
        <w:t>Mediatek</w:t>
      </w:r>
      <w:proofErr w:type="spellEnd"/>
      <w:r>
        <w:rPr>
          <w:lang w:eastAsia="ja-JP"/>
        </w:rPr>
        <w:t xml:space="preserve"> thinks that this would be useful for higher frequency spectrums and we can be forward compatible.  Nokia also sees a clear reason why it should be per cell as we can have different traffic types and what the network expects.  </w:t>
      </w:r>
    </w:p>
    <w:p w14:paraId="2B0223D0" w14:textId="1F771B5E" w:rsidR="007E0D76" w:rsidRDefault="007E0D76" w:rsidP="0071069F">
      <w:pPr>
        <w:pStyle w:val="Doc-text2"/>
        <w:ind w:left="363"/>
        <w:rPr>
          <w:lang w:eastAsia="ja-JP"/>
        </w:rPr>
      </w:pPr>
    </w:p>
    <w:p w14:paraId="376195ED" w14:textId="7DCDC1F1" w:rsidR="0071069F" w:rsidRPr="00A1550F" w:rsidRDefault="0071069F" w:rsidP="0071069F">
      <w:pPr>
        <w:pStyle w:val="Doc-text2"/>
        <w:ind w:left="363"/>
        <w:rPr>
          <w:lang w:eastAsia="ja-JP"/>
        </w:rPr>
      </w:pPr>
      <w:r>
        <w:rPr>
          <w:lang w:eastAsia="ja-JP"/>
        </w:rPr>
        <w:t>Not treated</w:t>
      </w:r>
    </w:p>
    <w:p w14:paraId="1CDC8B20" w14:textId="7E7B3DF0" w:rsidR="00B26E2E" w:rsidRDefault="001B474E" w:rsidP="00B26E2E">
      <w:pPr>
        <w:pStyle w:val="Doc-title"/>
      </w:pPr>
      <w:hyperlink r:id="rId39" w:history="1">
        <w:r w:rsidR="00B26E2E" w:rsidRPr="001B474E">
          <w:rPr>
            <w:rStyle w:val="Hyperlink"/>
          </w:rPr>
          <w:t>R2-2004419</w:t>
        </w:r>
      </w:hyperlink>
      <w:r w:rsidR="00B26E2E">
        <w:tab/>
        <w:t>Discussion on LBT Failure Detection and Recovery During HO with DAPS and CHO</w:t>
      </w:r>
      <w:r w:rsidR="00B26E2E">
        <w:tab/>
        <w:t>vivo</w:t>
      </w:r>
      <w:r w:rsidR="00B26E2E">
        <w:tab/>
        <w:t>discussion</w:t>
      </w:r>
    </w:p>
    <w:p w14:paraId="53D21AB9" w14:textId="41417BB5" w:rsidR="00B26E2E" w:rsidRDefault="001B474E" w:rsidP="00B26E2E">
      <w:pPr>
        <w:pStyle w:val="Doc-title"/>
      </w:pPr>
      <w:hyperlink r:id="rId40" w:history="1">
        <w:r w:rsidR="00B26E2E" w:rsidRPr="001B474E">
          <w:rPr>
            <w:rStyle w:val="Hyperlink"/>
          </w:rPr>
          <w:t>R2-2004420</w:t>
        </w:r>
      </w:hyperlink>
      <w:r w:rsidR="00B26E2E">
        <w:tab/>
        <w:t>LBT Impacts on the TCI State Switching</w:t>
      </w:r>
      <w:r w:rsidR="00B26E2E">
        <w:tab/>
        <w:t>vivo</w:t>
      </w:r>
      <w:r w:rsidR="00B26E2E">
        <w:tab/>
        <w:t>discussion</w:t>
      </w:r>
    </w:p>
    <w:p w14:paraId="3E580BB7" w14:textId="6C508AC4" w:rsidR="00B26E2E" w:rsidRDefault="001B474E" w:rsidP="00B26E2E">
      <w:pPr>
        <w:pStyle w:val="Doc-title"/>
      </w:pPr>
      <w:hyperlink r:id="rId41" w:history="1">
        <w:r w:rsidR="00B26E2E" w:rsidRPr="001B474E">
          <w:rPr>
            <w:rStyle w:val="Hyperlink"/>
          </w:rPr>
          <w:t>R2-2004421</w:t>
        </w:r>
      </w:hyperlink>
      <w:r w:rsidR="00B26E2E">
        <w:tab/>
        <w:t>Draft Reply LS on UE Declaring Beam Failure due to LBT Failures During Active TCI Switching</w:t>
      </w:r>
      <w:r w:rsidR="00B26E2E">
        <w:tab/>
        <w:t>vivo</w:t>
      </w:r>
      <w:r w:rsidR="00B26E2E">
        <w:tab/>
        <w:t>LS out</w:t>
      </w:r>
      <w:r w:rsidR="00B26E2E">
        <w:tab/>
        <w:t>Rel-16</w:t>
      </w:r>
      <w:r w:rsidR="00B26E2E">
        <w:tab/>
        <w:t>NR_unlic-Core</w:t>
      </w:r>
      <w:r w:rsidR="00B26E2E">
        <w:tab/>
        <w:t>To:RAN4</w:t>
      </w:r>
      <w:r w:rsidR="00B26E2E">
        <w:tab/>
        <w:t>Cc:RAN1</w:t>
      </w:r>
    </w:p>
    <w:p w14:paraId="52C64385" w14:textId="449D99D5" w:rsidR="00B26E2E" w:rsidRDefault="001B474E" w:rsidP="00B26E2E">
      <w:pPr>
        <w:pStyle w:val="Doc-title"/>
      </w:pPr>
      <w:hyperlink r:id="rId42" w:history="1">
        <w:r w:rsidR="00B26E2E" w:rsidRPr="001B474E">
          <w:rPr>
            <w:rStyle w:val="Hyperlink"/>
          </w:rPr>
          <w:t>R2-2004425</w:t>
        </w:r>
      </w:hyperlink>
      <w:r w:rsidR="00B26E2E">
        <w:tab/>
        <w:t>Clarification on when to use one-octet or four-octet LBT failure MAC CE</w:t>
      </w:r>
      <w:r w:rsidR="00B26E2E">
        <w:tab/>
        <w:t>Samsung</w:t>
      </w:r>
      <w:r w:rsidR="00B26E2E">
        <w:tab/>
        <w:t>discussion</w:t>
      </w:r>
      <w:r w:rsidR="00B26E2E">
        <w:tab/>
        <w:t>Rel-16</w:t>
      </w:r>
      <w:r w:rsidR="00B26E2E">
        <w:tab/>
        <w:t>NR_unlic-Core</w:t>
      </w:r>
    </w:p>
    <w:p w14:paraId="1B192F91" w14:textId="3F0D53C2" w:rsidR="00B26E2E" w:rsidRDefault="001B474E" w:rsidP="00B26E2E">
      <w:pPr>
        <w:pStyle w:val="Doc-title"/>
      </w:pPr>
      <w:hyperlink r:id="rId43" w:history="1">
        <w:r w:rsidR="00B26E2E" w:rsidRPr="001B474E">
          <w:rPr>
            <w:rStyle w:val="Hyperlink"/>
          </w:rPr>
          <w:t>R2-2004426</w:t>
        </w:r>
      </w:hyperlink>
      <w:r w:rsidR="00B26E2E">
        <w:tab/>
        <w:t>Clarification on the variable LBT_COUNTER</w:t>
      </w:r>
      <w:r w:rsidR="00B26E2E">
        <w:tab/>
        <w:t>Samsung</w:t>
      </w:r>
      <w:r w:rsidR="00B26E2E">
        <w:tab/>
        <w:t>discussion</w:t>
      </w:r>
      <w:r w:rsidR="00B26E2E">
        <w:tab/>
        <w:t>Rel-16</w:t>
      </w:r>
      <w:r w:rsidR="00B26E2E">
        <w:tab/>
        <w:t>NR_unlic-Core</w:t>
      </w:r>
    </w:p>
    <w:p w14:paraId="304296E2" w14:textId="49BB3F13" w:rsidR="00B26E2E" w:rsidRDefault="001B474E" w:rsidP="00B26E2E">
      <w:pPr>
        <w:pStyle w:val="Doc-title"/>
      </w:pPr>
      <w:hyperlink r:id="rId44" w:history="1">
        <w:r w:rsidR="00B26E2E" w:rsidRPr="001B474E">
          <w:rPr>
            <w:rStyle w:val="Hyperlink"/>
          </w:rPr>
          <w:t>R2-2004549</w:t>
        </w:r>
      </w:hyperlink>
      <w:r w:rsidR="00B26E2E">
        <w:tab/>
        <w:t>Remaining issues on UL LBT failure</w:t>
      </w:r>
      <w:r w:rsidR="00B26E2E">
        <w:tab/>
        <w:t>OPPO</w:t>
      </w:r>
      <w:r w:rsidR="00B26E2E">
        <w:tab/>
        <w:t>discussion</w:t>
      </w:r>
      <w:r w:rsidR="00B26E2E">
        <w:tab/>
        <w:t>Rel-16</w:t>
      </w:r>
      <w:r w:rsidR="00B26E2E">
        <w:tab/>
        <w:t>NR_unlic-Core</w:t>
      </w:r>
    </w:p>
    <w:p w14:paraId="05A32157" w14:textId="50307785" w:rsidR="00B26E2E" w:rsidRDefault="001B474E" w:rsidP="00B26E2E">
      <w:pPr>
        <w:pStyle w:val="Doc-title"/>
      </w:pPr>
      <w:hyperlink r:id="rId45" w:history="1">
        <w:r w:rsidR="00B26E2E" w:rsidRPr="001B474E">
          <w:rPr>
            <w:rStyle w:val="Hyperlink"/>
          </w:rPr>
          <w:t>R2-2004598</w:t>
        </w:r>
      </w:hyperlink>
      <w:r w:rsidR="00B26E2E">
        <w:tab/>
        <w:t>Discussion about LBT failure and beam failure relation</w:t>
      </w:r>
      <w:r w:rsidR="00B26E2E">
        <w:tab/>
        <w:t>Nokia, Nokia Shanghai Bell</w:t>
      </w:r>
      <w:r w:rsidR="00B26E2E">
        <w:tab/>
        <w:t>discussion</w:t>
      </w:r>
      <w:r w:rsidR="00B26E2E">
        <w:tab/>
        <w:t>Rel-16</w:t>
      </w:r>
      <w:r w:rsidR="00B26E2E">
        <w:tab/>
        <w:t>NR_unlic-Core</w:t>
      </w:r>
    </w:p>
    <w:p w14:paraId="5E42B3C9" w14:textId="416F9FC2" w:rsidR="00B26E2E" w:rsidRDefault="001B474E" w:rsidP="00B26E2E">
      <w:pPr>
        <w:pStyle w:val="Doc-title"/>
      </w:pPr>
      <w:hyperlink r:id="rId46" w:history="1">
        <w:r w:rsidR="00B26E2E" w:rsidRPr="001B474E">
          <w:rPr>
            <w:rStyle w:val="Hyperlink"/>
          </w:rPr>
          <w:t>R2-2004599</w:t>
        </w:r>
      </w:hyperlink>
      <w:r w:rsidR="00B26E2E">
        <w:tab/>
        <w:t>Draft Reply LS on UE declaring beam failure due to LBT failures</w:t>
      </w:r>
      <w:r w:rsidR="00B26E2E">
        <w:tab/>
        <w:t>Nokia, Nokia Shanghai Bell</w:t>
      </w:r>
      <w:r w:rsidR="00B26E2E">
        <w:tab/>
        <w:t>LS out</w:t>
      </w:r>
      <w:r w:rsidR="00B26E2E">
        <w:tab/>
        <w:t>Rel-16</w:t>
      </w:r>
      <w:r w:rsidR="00B26E2E">
        <w:tab/>
        <w:t>NR_unlic-Core</w:t>
      </w:r>
      <w:r w:rsidR="00B26E2E">
        <w:tab/>
        <w:t>To:TSG RAN WG4</w:t>
      </w:r>
      <w:r w:rsidR="00B26E2E">
        <w:tab/>
        <w:t>Cc:TSG RAN WG1</w:t>
      </w:r>
    </w:p>
    <w:p w14:paraId="3FF8142A" w14:textId="071067F6" w:rsidR="00B26E2E" w:rsidRDefault="001B474E" w:rsidP="00B26E2E">
      <w:pPr>
        <w:pStyle w:val="Doc-title"/>
      </w:pPr>
      <w:hyperlink r:id="rId47" w:history="1">
        <w:r w:rsidR="00B26E2E" w:rsidRPr="001B474E">
          <w:rPr>
            <w:rStyle w:val="Hyperlink"/>
          </w:rPr>
          <w:t>R2-2004616</w:t>
        </w:r>
      </w:hyperlink>
      <w:r w:rsidR="00B26E2E">
        <w:tab/>
        <w:t>UE declaring beam failure due to LBT failures during active TCI switching</w:t>
      </w:r>
      <w:r w:rsidR="00B26E2E">
        <w:tab/>
        <w:t>ZTE Corporation, Sanechips</w:t>
      </w:r>
      <w:r w:rsidR="00B26E2E">
        <w:tab/>
        <w:t>discussion</w:t>
      </w:r>
    </w:p>
    <w:p w14:paraId="2B2A698C" w14:textId="758C425A" w:rsidR="00B26E2E" w:rsidRDefault="001B474E" w:rsidP="00B26E2E">
      <w:pPr>
        <w:pStyle w:val="Doc-title"/>
      </w:pPr>
      <w:hyperlink r:id="rId48" w:history="1">
        <w:r w:rsidR="00B26E2E" w:rsidRPr="001B474E">
          <w:rPr>
            <w:rStyle w:val="Hyperlink"/>
          </w:rPr>
          <w:t>R2-2004659</w:t>
        </w:r>
      </w:hyperlink>
      <w:r w:rsidR="00B26E2E">
        <w:tab/>
        <w:t>UL LBT failures interactions with DAPS and CHO</w:t>
      </w:r>
      <w:r w:rsidR="00B26E2E">
        <w:tab/>
        <w:t>Intel Corporation</w:t>
      </w:r>
      <w:r w:rsidR="00B26E2E">
        <w:tab/>
        <w:t>discussion</w:t>
      </w:r>
      <w:r w:rsidR="00B26E2E">
        <w:tab/>
        <w:t>Rel-16</w:t>
      </w:r>
      <w:r w:rsidR="00B26E2E">
        <w:tab/>
        <w:t>NR_unlic-Core</w:t>
      </w:r>
    </w:p>
    <w:p w14:paraId="151FF4FB" w14:textId="1A1F6EED" w:rsidR="00B26E2E" w:rsidRDefault="001B474E" w:rsidP="00B26E2E">
      <w:pPr>
        <w:pStyle w:val="Doc-title"/>
      </w:pPr>
      <w:hyperlink r:id="rId49" w:history="1">
        <w:r w:rsidR="00B26E2E" w:rsidRPr="001B474E">
          <w:rPr>
            <w:rStyle w:val="Hyperlink"/>
          </w:rPr>
          <w:t>R2-2004660</w:t>
        </w:r>
      </w:hyperlink>
      <w:r w:rsidR="00B26E2E">
        <w:tab/>
        <w:t>Draft CR for UL LBT failures under DAPS handover</w:t>
      </w:r>
      <w:r w:rsidR="00B26E2E">
        <w:tab/>
        <w:t>Intel Corporation</w:t>
      </w:r>
      <w:r w:rsidR="00B26E2E">
        <w:tab/>
        <w:t>draftCR</w:t>
      </w:r>
      <w:r w:rsidR="00B26E2E">
        <w:tab/>
        <w:t>Rel-16</w:t>
      </w:r>
      <w:r w:rsidR="00B26E2E">
        <w:tab/>
        <w:t>38.331</w:t>
      </w:r>
      <w:r w:rsidR="00B26E2E">
        <w:tab/>
        <w:t>16.0.0</w:t>
      </w:r>
      <w:r w:rsidR="00B26E2E">
        <w:tab/>
        <w:t>F</w:t>
      </w:r>
      <w:r w:rsidR="00B26E2E">
        <w:tab/>
        <w:t>NR_unlic-Core</w:t>
      </w:r>
    </w:p>
    <w:p w14:paraId="060601DA" w14:textId="795482D1" w:rsidR="00B26E2E" w:rsidRDefault="001B474E" w:rsidP="00B26E2E">
      <w:pPr>
        <w:pStyle w:val="Doc-title"/>
      </w:pPr>
      <w:hyperlink r:id="rId50" w:history="1">
        <w:r w:rsidR="00B26E2E" w:rsidRPr="001B474E">
          <w:rPr>
            <w:rStyle w:val="Hyperlink"/>
          </w:rPr>
          <w:t>R2-2004671</w:t>
        </w:r>
      </w:hyperlink>
      <w:r w:rsidR="00B26E2E">
        <w:tab/>
        <w:t>Beam failure declaration due to TC switching failure</w:t>
      </w:r>
      <w:r w:rsidR="00B26E2E">
        <w:tab/>
        <w:t>Intel Corporation</w:t>
      </w:r>
      <w:r w:rsidR="00B26E2E">
        <w:tab/>
        <w:t>discussion</w:t>
      </w:r>
      <w:r w:rsidR="00B26E2E">
        <w:tab/>
        <w:t>Rel-16</w:t>
      </w:r>
      <w:r w:rsidR="00B26E2E">
        <w:tab/>
        <w:t>NR_unlic-Core</w:t>
      </w:r>
    </w:p>
    <w:p w14:paraId="2F81B24E" w14:textId="56927C8A" w:rsidR="00B26E2E" w:rsidRDefault="001B474E" w:rsidP="00B26E2E">
      <w:pPr>
        <w:pStyle w:val="Doc-title"/>
      </w:pPr>
      <w:hyperlink r:id="rId51" w:history="1">
        <w:r w:rsidR="00B26E2E" w:rsidRPr="001B474E">
          <w:rPr>
            <w:rStyle w:val="Hyperlink"/>
          </w:rPr>
          <w:t>R2-2004974</w:t>
        </w:r>
      </w:hyperlink>
      <w:r w:rsidR="00B26E2E">
        <w:tab/>
        <w:t>LBT failure recovery for DAPS and CHO</w:t>
      </w:r>
      <w:r w:rsidR="00B26E2E">
        <w:tab/>
        <w:t>Huawei, HiSilicon</w:t>
      </w:r>
      <w:r w:rsidR="00B26E2E">
        <w:tab/>
        <w:t>discussion</w:t>
      </w:r>
      <w:r w:rsidR="00B26E2E">
        <w:tab/>
        <w:t>Rel-16</w:t>
      </w:r>
      <w:r w:rsidR="00B26E2E">
        <w:tab/>
        <w:t>NR_unlic-Core</w:t>
      </w:r>
    </w:p>
    <w:p w14:paraId="1DA23753" w14:textId="04BB3CFC" w:rsidR="00B26E2E" w:rsidRDefault="001B474E" w:rsidP="00B26E2E">
      <w:pPr>
        <w:pStyle w:val="Doc-title"/>
      </w:pPr>
      <w:hyperlink r:id="rId52" w:history="1">
        <w:r w:rsidR="00B26E2E" w:rsidRPr="001B474E">
          <w:rPr>
            <w:rStyle w:val="Hyperlink"/>
          </w:rPr>
          <w:t>R2-2004975</w:t>
        </w:r>
      </w:hyperlink>
      <w:r w:rsidR="00B26E2E">
        <w:tab/>
        <w:t>Remaining issue on 2-step random access for NRU</w:t>
      </w:r>
      <w:r w:rsidR="00B26E2E">
        <w:tab/>
        <w:t>Huawei, HiSilicon</w:t>
      </w:r>
      <w:r w:rsidR="00B26E2E">
        <w:tab/>
        <w:t>discussion</w:t>
      </w:r>
      <w:r w:rsidR="00B26E2E">
        <w:tab/>
        <w:t>Rel-16</w:t>
      </w:r>
      <w:r w:rsidR="00B26E2E">
        <w:tab/>
        <w:t>NR_unlic-Core</w:t>
      </w:r>
    </w:p>
    <w:p w14:paraId="73312E96" w14:textId="0F9063B4" w:rsidR="00B26E2E" w:rsidRDefault="001B474E" w:rsidP="00B26E2E">
      <w:pPr>
        <w:pStyle w:val="Doc-title"/>
      </w:pPr>
      <w:hyperlink r:id="rId53" w:history="1">
        <w:r w:rsidR="00B26E2E" w:rsidRPr="001B474E">
          <w:rPr>
            <w:rStyle w:val="Hyperlink"/>
          </w:rPr>
          <w:t>R2-2004976</w:t>
        </w:r>
      </w:hyperlink>
      <w:r w:rsidR="00B26E2E">
        <w:tab/>
        <w:t>DraftCR on pending status for HARQ process in NR-U</w:t>
      </w:r>
      <w:r w:rsidR="00B26E2E">
        <w:tab/>
        <w:t>Huawei, HiSilicon</w:t>
      </w:r>
      <w:r w:rsidR="00B26E2E">
        <w:tab/>
        <w:t>discussion</w:t>
      </w:r>
      <w:r w:rsidR="00B26E2E">
        <w:tab/>
        <w:t>Rel-16</w:t>
      </w:r>
      <w:r w:rsidR="00B26E2E">
        <w:tab/>
        <w:t>NR_unlic-Core</w:t>
      </w:r>
      <w:r w:rsidR="00B26E2E">
        <w:tab/>
        <w:t>Revised</w:t>
      </w:r>
    </w:p>
    <w:p w14:paraId="40D51C9D" w14:textId="5093921C" w:rsidR="00B26E2E" w:rsidRDefault="001B474E" w:rsidP="00B26E2E">
      <w:pPr>
        <w:pStyle w:val="Doc-title"/>
      </w:pPr>
      <w:hyperlink r:id="rId54" w:history="1">
        <w:r w:rsidR="00B26E2E" w:rsidRPr="001B474E">
          <w:rPr>
            <w:rStyle w:val="Hyperlink"/>
          </w:rPr>
          <w:t>R2-2005049</w:t>
        </w:r>
      </w:hyperlink>
      <w:r w:rsidR="00B26E2E">
        <w:tab/>
        <w:t>Consistent LBT failure in DAPS</w:t>
      </w:r>
      <w:r w:rsidR="00B26E2E">
        <w:tab/>
        <w:t>Spreadtrum Communications</w:t>
      </w:r>
      <w:r w:rsidR="00B26E2E">
        <w:tab/>
        <w:t>discussion</w:t>
      </w:r>
    </w:p>
    <w:p w14:paraId="4AB79112" w14:textId="01137379" w:rsidR="00B26E2E" w:rsidRDefault="001B474E" w:rsidP="00B26E2E">
      <w:pPr>
        <w:pStyle w:val="Doc-title"/>
      </w:pPr>
      <w:hyperlink r:id="rId55" w:history="1">
        <w:r w:rsidR="00B26E2E" w:rsidRPr="001B474E">
          <w:rPr>
            <w:rStyle w:val="Hyperlink"/>
          </w:rPr>
          <w:t>R2-2005050</w:t>
        </w:r>
      </w:hyperlink>
      <w:r w:rsidR="00B26E2E">
        <w:tab/>
        <w:t>Consistent LBT failure in CHO</w:t>
      </w:r>
      <w:r w:rsidR="00B26E2E">
        <w:tab/>
        <w:t>Spreadtrum Communications</w:t>
      </w:r>
      <w:r w:rsidR="00B26E2E">
        <w:tab/>
        <w:t>discussion</w:t>
      </w:r>
    </w:p>
    <w:p w14:paraId="7F4537CD" w14:textId="4F5EAF2E" w:rsidR="00B26E2E" w:rsidRDefault="001B474E" w:rsidP="00B26E2E">
      <w:pPr>
        <w:pStyle w:val="Doc-title"/>
      </w:pPr>
      <w:hyperlink r:id="rId56" w:history="1">
        <w:r w:rsidR="00B26E2E" w:rsidRPr="001B474E">
          <w:rPr>
            <w:rStyle w:val="Hyperlink"/>
          </w:rPr>
          <w:t>R2-2005054</w:t>
        </w:r>
      </w:hyperlink>
      <w:r w:rsidR="00B26E2E">
        <w:tab/>
        <w:t>Text proposal for the pending status for HARQ process in NR-U</w:t>
      </w:r>
      <w:r w:rsidR="00B26E2E">
        <w:tab/>
        <w:t>Huawei, HiSilicon</w:t>
      </w:r>
      <w:r w:rsidR="00B26E2E">
        <w:tab/>
        <w:t>discussion</w:t>
      </w:r>
      <w:r w:rsidR="00B26E2E">
        <w:tab/>
      </w:r>
      <w:hyperlink r:id="rId57" w:history="1">
        <w:r w:rsidR="00B26E2E" w:rsidRPr="001B474E">
          <w:rPr>
            <w:rStyle w:val="Hyperlink"/>
          </w:rPr>
          <w:t>R2-2004976</w:t>
        </w:r>
      </w:hyperlink>
    </w:p>
    <w:p w14:paraId="1D7AB2A1" w14:textId="2B4E6CC6" w:rsidR="00B26E2E" w:rsidRDefault="001B474E" w:rsidP="00B26E2E">
      <w:pPr>
        <w:pStyle w:val="Doc-title"/>
      </w:pPr>
      <w:hyperlink r:id="rId58" w:history="1">
        <w:r w:rsidR="00B26E2E" w:rsidRPr="001B474E">
          <w:rPr>
            <w:rStyle w:val="Hyperlink"/>
          </w:rPr>
          <w:t>R2-2005329</w:t>
        </w:r>
      </w:hyperlink>
      <w:r w:rsidR="00B26E2E">
        <w:tab/>
        <w:t>LBT failure detection and recovery for DAPS and CHO</w:t>
      </w:r>
      <w:r w:rsidR="00B26E2E">
        <w:tab/>
        <w:t>Ericsson</w:t>
      </w:r>
      <w:r w:rsidR="00B26E2E">
        <w:tab/>
        <w:t>discussion</w:t>
      </w:r>
      <w:r w:rsidR="00B26E2E">
        <w:tab/>
        <w:t>Rel-16</w:t>
      </w:r>
      <w:r w:rsidR="00B26E2E">
        <w:tab/>
        <w:t>NR_unlic-Core</w:t>
      </w:r>
    </w:p>
    <w:p w14:paraId="07238769" w14:textId="63754256" w:rsidR="00B26E2E" w:rsidRDefault="001B474E" w:rsidP="00B26E2E">
      <w:pPr>
        <w:pStyle w:val="Doc-title"/>
      </w:pPr>
      <w:hyperlink r:id="rId59" w:history="1">
        <w:r w:rsidR="00B26E2E" w:rsidRPr="001B474E">
          <w:rPr>
            <w:rStyle w:val="Hyperlink"/>
          </w:rPr>
          <w:t>R2-2005330</w:t>
        </w:r>
      </w:hyperlink>
      <w:r w:rsidR="00B26E2E">
        <w:tab/>
        <w:t>UE declaring beam failure due to LBT failures during active TCI switching</w:t>
      </w:r>
      <w:r w:rsidR="00B26E2E">
        <w:tab/>
        <w:t>Ericsson</w:t>
      </w:r>
      <w:r w:rsidR="00B26E2E">
        <w:tab/>
        <w:t>discussion</w:t>
      </w:r>
      <w:r w:rsidR="00B26E2E">
        <w:tab/>
        <w:t>Rel-16</w:t>
      </w:r>
      <w:r w:rsidR="00B26E2E">
        <w:tab/>
        <w:t>NR_unlic-Core</w:t>
      </w:r>
    </w:p>
    <w:p w14:paraId="3A6C230C" w14:textId="64A46980" w:rsidR="00B26E2E" w:rsidRDefault="001B474E" w:rsidP="00B26E2E">
      <w:pPr>
        <w:pStyle w:val="Doc-title"/>
      </w:pPr>
      <w:hyperlink r:id="rId60" w:history="1">
        <w:r w:rsidR="00B26E2E" w:rsidRPr="001B474E">
          <w:rPr>
            <w:rStyle w:val="Hyperlink"/>
          </w:rPr>
          <w:t>R2-2005550</w:t>
        </w:r>
      </w:hyperlink>
      <w:r w:rsidR="00B26E2E">
        <w:tab/>
        <w:t>Handling of UL LBT failure for DAPS and CHO</w:t>
      </w:r>
      <w:r w:rsidR="00B26E2E">
        <w:tab/>
        <w:t>Qualcomm Incorporated</w:t>
      </w:r>
      <w:r w:rsidR="00B26E2E">
        <w:tab/>
        <w:t>discussion</w:t>
      </w:r>
    </w:p>
    <w:p w14:paraId="618966B6" w14:textId="23085EC9" w:rsidR="00B26E2E" w:rsidRDefault="001B474E" w:rsidP="00B26E2E">
      <w:pPr>
        <w:pStyle w:val="Doc-title"/>
      </w:pPr>
      <w:hyperlink r:id="rId61" w:history="1">
        <w:r w:rsidR="00B26E2E" w:rsidRPr="001B474E">
          <w:rPr>
            <w:rStyle w:val="Hyperlink"/>
          </w:rPr>
          <w:t>R2-2005713</w:t>
        </w:r>
      </w:hyperlink>
      <w:r w:rsidR="00B26E2E">
        <w:tab/>
      </w:r>
      <w:r w:rsidR="00B26E2E" w:rsidRPr="002047B8">
        <w:t>Consideration on DAPS and CHO in NR-U</w:t>
      </w:r>
      <w:r w:rsidR="00B26E2E">
        <w:tab/>
        <w:t>ZTE Corporation, Sanechips</w:t>
      </w:r>
      <w:r w:rsidR="00B26E2E">
        <w:tab/>
        <w:t>discussion</w:t>
      </w:r>
      <w:r w:rsidR="00B26E2E">
        <w:tab/>
        <w:t>Late</w:t>
      </w:r>
    </w:p>
    <w:p w14:paraId="6F364EC6" w14:textId="77777777" w:rsidR="00B26E2E" w:rsidRDefault="00B26E2E" w:rsidP="00B26E2E">
      <w:pPr>
        <w:pStyle w:val="Doc-title"/>
      </w:pPr>
    </w:p>
    <w:p w14:paraId="1178E909" w14:textId="77777777" w:rsidR="00B26E2E" w:rsidRPr="001D370F" w:rsidRDefault="00B26E2E" w:rsidP="00B26E2E">
      <w:pPr>
        <w:pStyle w:val="Doc-title"/>
        <w:rPr>
          <w:u w:val="single"/>
        </w:rPr>
      </w:pPr>
      <w:r w:rsidRPr="001D370F">
        <w:rPr>
          <w:u w:val="single"/>
        </w:rPr>
        <w:t>Withdrawn:</w:t>
      </w:r>
    </w:p>
    <w:p w14:paraId="6690AF58" w14:textId="6EE90FE8" w:rsidR="00B26E2E" w:rsidRDefault="001B474E" w:rsidP="00B26E2E">
      <w:pPr>
        <w:pStyle w:val="Doc-title"/>
      </w:pPr>
      <w:hyperlink r:id="rId62" w:history="1">
        <w:r w:rsidR="00B26E2E" w:rsidRPr="001B474E">
          <w:rPr>
            <w:rStyle w:val="Hyperlink"/>
          </w:rPr>
          <w:t>R2-2005053</w:t>
        </w:r>
      </w:hyperlink>
      <w:r w:rsidR="00B26E2E">
        <w:tab/>
        <w:t>Text Proposal</w:t>
      </w:r>
      <w:r w:rsidR="00B26E2E">
        <w:tab/>
        <w:t>Huawei, HiSIlicon</w:t>
      </w:r>
      <w:r w:rsidR="00B26E2E">
        <w:tab/>
        <w:t>discussion</w:t>
      </w:r>
      <w:r w:rsidR="00B26E2E">
        <w:tab/>
        <w:t>Rel-16</w:t>
      </w:r>
      <w:r w:rsidR="00B26E2E">
        <w:tab/>
      </w:r>
      <w:hyperlink r:id="rId63" w:history="1">
        <w:r w:rsidR="00B26E2E" w:rsidRPr="001B474E">
          <w:rPr>
            <w:rStyle w:val="Hyperlink"/>
          </w:rPr>
          <w:t>R2-2004976</w:t>
        </w:r>
      </w:hyperlink>
      <w:r w:rsidR="00B26E2E">
        <w:tab/>
        <w:t>Withdrawn</w:t>
      </w:r>
    </w:p>
    <w:p w14:paraId="57A3C232" w14:textId="77777777" w:rsidR="00B26E2E" w:rsidRPr="006215F9" w:rsidRDefault="00B26E2E" w:rsidP="00B26E2E">
      <w:pPr>
        <w:pStyle w:val="Doc-text2"/>
      </w:pPr>
    </w:p>
    <w:p w14:paraId="405DE256" w14:textId="01009BE0" w:rsidR="00B26E2E" w:rsidRDefault="00A1550F" w:rsidP="00B26E2E">
      <w:pPr>
        <w:pStyle w:val="Heading3"/>
      </w:pPr>
      <w:r>
        <w:t xml:space="preserve"> </w:t>
      </w:r>
      <w:r w:rsidR="00B26E2E">
        <w:t>6.2.3</w:t>
      </w:r>
      <w:r w:rsidR="00B26E2E">
        <w:tab/>
        <w:t>Control plane</w:t>
      </w:r>
    </w:p>
    <w:p w14:paraId="6CC0E5D7" w14:textId="77777777" w:rsidR="00B26E2E" w:rsidRDefault="00B26E2E" w:rsidP="00B26E2E">
      <w:pPr>
        <w:pStyle w:val="Comments"/>
      </w:pPr>
      <w:r>
        <w:t>Including [Post109bis-e][936][NR-U] RRC and ASN.1 open issues (Qualcomm)</w:t>
      </w:r>
    </w:p>
    <w:p w14:paraId="3F3E58D3" w14:textId="77777777" w:rsidR="00B26E2E" w:rsidRDefault="00B26E2E" w:rsidP="00B26E2E">
      <w:pPr>
        <w:pStyle w:val="Comments"/>
      </w:pPr>
      <w:r>
        <w:t xml:space="preserve">Contributions related to issues addressed by the email discussions should be avoided and are discouraged for this AI.  </w:t>
      </w:r>
    </w:p>
    <w:p w14:paraId="55E269E6" w14:textId="77777777" w:rsidR="00B26E2E" w:rsidRDefault="00B26E2E" w:rsidP="00B26E2E">
      <w:pPr>
        <w:pStyle w:val="Comments"/>
      </w:pPr>
      <w:r>
        <w:t xml:space="preserve">All identified critical open issues should be provided to the rapporteur via email discussion Post109e#936 and new contributions on those topics are discouraged. Contributions should be reserved for more complicated issued. </w:t>
      </w:r>
    </w:p>
    <w:p w14:paraId="6A056ED3" w14:textId="77777777" w:rsidR="00B26E2E" w:rsidRDefault="00B26E2E" w:rsidP="00B26E2E">
      <w:pPr>
        <w:pStyle w:val="Comments"/>
      </w:pPr>
      <w:r>
        <w:t xml:space="preserve">No individual company CRs should be submitted  </w:t>
      </w:r>
    </w:p>
    <w:p w14:paraId="2F785E28" w14:textId="78E02822" w:rsidR="00715C29" w:rsidRDefault="001B474E" w:rsidP="00715C29">
      <w:pPr>
        <w:pStyle w:val="Doc-title"/>
      </w:pPr>
      <w:hyperlink r:id="rId64" w:history="1">
        <w:r w:rsidR="00715C29" w:rsidRPr="001B474E">
          <w:rPr>
            <w:rStyle w:val="Hyperlink"/>
          </w:rPr>
          <w:t>R2-20</w:t>
        </w:r>
        <w:r w:rsidR="00715C29" w:rsidRPr="001B474E">
          <w:rPr>
            <w:rStyle w:val="Hyperlink"/>
          </w:rPr>
          <w:t>0</w:t>
        </w:r>
        <w:r w:rsidR="00715C29" w:rsidRPr="001B474E">
          <w:rPr>
            <w:rStyle w:val="Hyperlink"/>
          </w:rPr>
          <w:t>4543</w:t>
        </w:r>
      </w:hyperlink>
      <w:r w:rsidR="00715C29">
        <w:tab/>
        <w:t>White listed cells for reselection to NR-U</w:t>
      </w:r>
      <w:r w:rsidR="00715C29">
        <w:tab/>
        <w:t>Qualcomm Incorporated</w:t>
      </w:r>
      <w:r w:rsidR="00715C29">
        <w:tab/>
        <w:t>CR</w:t>
      </w:r>
      <w:r w:rsidR="00715C29">
        <w:tab/>
        <w:t>Rel-16</w:t>
      </w:r>
      <w:r w:rsidR="00715C29">
        <w:tab/>
        <w:t>36.304</w:t>
      </w:r>
      <w:r w:rsidR="00715C29">
        <w:tab/>
        <w:t>16.0.0</w:t>
      </w:r>
      <w:r w:rsidR="00715C29">
        <w:tab/>
        <w:t>0790</w:t>
      </w:r>
      <w:r w:rsidR="00715C29">
        <w:tab/>
        <w:t>-</w:t>
      </w:r>
      <w:r w:rsidR="00715C29">
        <w:tab/>
        <w:t>B</w:t>
      </w:r>
      <w:r w:rsidR="00715C29">
        <w:tab/>
        <w:t>NR_unlic-Core</w:t>
      </w:r>
    </w:p>
    <w:p w14:paraId="24462038" w14:textId="27D1BE44" w:rsidR="00004B50" w:rsidRDefault="00004B50" w:rsidP="00004B50">
      <w:pPr>
        <w:pStyle w:val="Doc-text2"/>
      </w:pPr>
      <w:r>
        <w:t>-</w:t>
      </w:r>
      <w:r>
        <w:tab/>
        <w:t xml:space="preserve">Ericsson thinks that we can clarify that it applies only to the given frequencies. Qualcomm and Nokia explain that we didn’t do that for the </w:t>
      </w:r>
      <w:proofErr w:type="gramStart"/>
      <w:r>
        <w:t>black list</w:t>
      </w:r>
      <w:proofErr w:type="gramEnd"/>
    </w:p>
    <w:p w14:paraId="16AC6BEA" w14:textId="74137819" w:rsidR="00004B50" w:rsidRDefault="00004B50" w:rsidP="00004B50">
      <w:pPr>
        <w:pStyle w:val="Doc-text2"/>
      </w:pPr>
      <w:r>
        <w:t>=&gt;</w:t>
      </w:r>
      <w:r>
        <w:tab/>
        <w:t xml:space="preserve">The CR is agreed </w:t>
      </w:r>
    </w:p>
    <w:p w14:paraId="29F35B68" w14:textId="77777777" w:rsidR="00D323FC" w:rsidRPr="00004B50" w:rsidRDefault="00D323FC" w:rsidP="00004B50">
      <w:pPr>
        <w:pStyle w:val="Doc-text2"/>
      </w:pPr>
    </w:p>
    <w:p w14:paraId="050F032F" w14:textId="636D1E77" w:rsidR="00715C29" w:rsidRDefault="001B474E" w:rsidP="00B26E2E">
      <w:pPr>
        <w:pStyle w:val="Doc-title"/>
      </w:pPr>
      <w:hyperlink r:id="rId65" w:history="1">
        <w:r w:rsidR="00D323FC" w:rsidRPr="001B474E">
          <w:rPr>
            <w:rStyle w:val="Hyperlink"/>
          </w:rPr>
          <w:t>R2-20</w:t>
        </w:r>
        <w:r w:rsidR="00D323FC" w:rsidRPr="001B474E">
          <w:rPr>
            <w:rStyle w:val="Hyperlink"/>
          </w:rPr>
          <w:t>0</w:t>
        </w:r>
        <w:r w:rsidR="00D323FC" w:rsidRPr="001B474E">
          <w:rPr>
            <w:rStyle w:val="Hyperlink"/>
          </w:rPr>
          <w:t>4</w:t>
        </w:r>
        <w:r w:rsidR="00D323FC" w:rsidRPr="001B474E">
          <w:rPr>
            <w:rStyle w:val="Hyperlink"/>
          </w:rPr>
          <w:t>799</w:t>
        </w:r>
      </w:hyperlink>
      <w:r w:rsidR="00D323FC">
        <w:tab/>
        <w:t xml:space="preserve">Report of [Post109bis-e][936][NR-U] RRC open issues </w:t>
      </w:r>
      <w:r w:rsidR="00D323FC">
        <w:tab/>
        <w:t>Qualcomm Incorporated</w:t>
      </w:r>
      <w:r w:rsidR="00D323FC">
        <w:tab/>
        <w:t>report</w:t>
      </w:r>
      <w:r w:rsidR="00D323FC">
        <w:tab/>
        <w:t>Late</w:t>
      </w:r>
    </w:p>
    <w:p w14:paraId="2287746C" w14:textId="12A3C2D7" w:rsidR="00D323FC" w:rsidRDefault="0071069F" w:rsidP="00D323FC">
      <w:pPr>
        <w:pStyle w:val="Doc-text2"/>
        <w:rPr>
          <w:lang w:val="en-US"/>
        </w:rPr>
      </w:pPr>
      <w:r>
        <w:rPr>
          <w:lang w:val="en-US"/>
        </w:rPr>
        <w:t>=&gt;</w:t>
      </w:r>
      <w:r>
        <w:rPr>
          <w:lang w:val="en-US"/>
        </w:rPr>
        <w:tab/>
        <w:t xml:space="preserve">Noted </w:t>
      </w:r>
    </w:p>
    <w:p w14:paraId="2F767B89" w14:textId="77777777" w:rsidR="0071069F" w:rsidRDefault="0071069F" w:rsidP="00D323FC">
      <w:pPr>
        <w:pStyle w:val="Doc-text2"/>
        <w:rPr>
          <w:lang w:val="en-US"/>
        </w:rPr>
      </w:pPr>
    </w:p>
    <w:p w14:paraId="51F53860" w14:textId="77777777" w:rsidR="00D74ECD" w:rsidRPr="00D74ECD" w:rsidRDefault="00D74ECD" w:rsidP="003B2043">
      <w:pPr>
        <w:pStyle w:val="Doc-text2"/>
        <w:pBdr>
          <w:top w:val="single" w:sz="4" w:space="1" w:color="auto"/>
          <w:left w:val="single" w:sz="4" w:space="4" w:color="auto"/>
          <w:bottom w:val="single" w:sz="4" w:space="1" w:color="auto"/>
          <w:right w:val="single" w:sz="4" w:space="4" w:color="auto"/>
        </w:pBdr>
        <w:rPr>
          <w:b/>
          <w:bCs/>
          <w:lang w:val="en-US"/>
        </w:rPr>
      </w:pPr>
      <w:r w:rsidRPr="00D74ECD">
        <w:rPr>
          <w:b/>
          <w:bCs/>
          <w:lang w:val="en-US"/>
        </w:rPr>
        <w:t>Agreements:</w:t>
      </w:r>
    </w:p>
    <w:p w14:paraId="00ED60B2" w14:textId="216DD047" w:rsidR="00D323FC" w:rsidRPr="00D323FC" w:rsidRDefault="00D74ECD" w:rsidP="003B2043">
      <w:pPr>
        <w:pStyle w:val="Doc-text2"/>
        <w:pBdr>
          <w:top w:val="single" w:sz="4" w:space="1" w:color="auto"/>
          <w:left w:val="single" w:sz="4" w:space="4" w:color="auto"/>
          <w:bottom w:val="single" w:sz="4" w:space="1" w:color="auto"/>
          <w:right w:val="single" w:sz="4" w:space="4" w:color="auto"/>
        </w:pBdr>
        <w:rPr>
          <w:lang w:val="en-US"/>
        </w:rPr>
      </w:pPr>
      <w:r>
        <w:rPr>
          <w:lang w:val="en-US"/>
        </w:rPr>
        <w:t>S</w:t>
      </w:r>
      <w:r w:rsidR="00D323FC" w:rsidRPr="00D323FC">
        <w:rPr>
          <w:lang w:val="en-US"/>
        </w:rPr>
        <w:t>uggested editorial corrections for the following issues:</w:t>
      </w:r>
    </w:p>
    <w:p w14:paraId="2DA337C0"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U601, U602: LBT failure indication in procedural text</w:t>
      </w:r>
    </w:p>
    <w:p w14:paraId="699E853C"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U603: Replace PO with “paging occasion”</w:t>
      </w:r>
    </w:p>
    <w:p w14:paraId="016A34E4"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U606: Change the name of SSB-PositionQCL-Relationship-r16 to SSB-PositionQCL-Relation-r16</w:t>
      </w:r>
    </w:p>
    <w:p w14:paraId="627BC1C7"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U616: Add “s” in Guard Band IEs after “band”</w:t>
      </w:r>
    </w:p>
    <w:p w14:paraId="40C5DCEA"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 xml:space="preserve">U620: Change “are applied to “shall apply” in field description of </w:t>
      </w:r>
      <w:proofErr w:type="spellStart"/>
      <w:r w:rsidRPr="00D323FC">
        <w:rPr>
          <w:lang w:val="en-US"/>
        </w:rPr>
        <w:t>channelAccessMode</w:t>
      </w:r>
      <w:proofErr w:type="spellEnd"/>
      <w:r w:rsidRPr="00D323FC">
        <w:rPr>
          <w:lang w:val="en-US"/>
        </w:rPr>
        <w:t xml:space="preserve"> </w:t>
      </w:r>
    </w:p>
    <w:p w14:paraId="01B8D859"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U622: Add hyphen in nrofPDCCH-MonitoringOccasionPerSSB-InPO-r16</w:t>
      </w:r>
    </w:p>
    <w:p w14:paraId="2B5091EB"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U623: Add CAPC related text in the field description of ul-dci-triggered-UL-</w:t>
      </w:r>
      <w:proofErr w:type="spellStart"/>
      <w:r w:rsidRPr="00D323FC">
        <w:rPr>
          <w:lang w:val="en-US"/>
        </w:rPr>
        <w:t>ChannelAccess</w:t>
      </w:r>
      <w:proofErr w:type="spellEnd"/>
      <w:r w:rsidRPr="00D323FC">
        <w:rPr>
          <w:lang w:val="en-US"/>
        </w:rPr>
        <w:t>-</w:t>
      </w:r>
      <w:proofErr w:type="spellStart"/>
      <w:r w:rsidRPr="00D323FC">
        <w:rPr>
          <w:lang w:val="en-US"/>
        </w:rPr>
        <w:t>CPext</w:t>
      </w:r>
      <w:proofErr w:type="spellEnd"/>
      <w:r w:rsidRPr="00D323FC">
        <w:rPr>
          <w:lang w:val="en-US"/>
        </w:rPr>
        <w:t>-CAPC-List</w:t>
      </w:r>
    </w:p>
    <w:p w14:paraId="4CFAB811"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 xml:space="preserve">U631: Remove “set” in the field description of </w:t>
      </w:r>
      <w:proofErr w:type="spellStart"/>
      <w:r w:rsidRPr="00D323FC">
        <w:rPr>
          <w:lang w:val="en-US"/>
        </w:rPr>
        <w:t>searchSpaceGroupIdList</w:t>
      </w:r>
      <w:proofErr w:type="spellEnd"/>
    </w:p>
    <w:p w14:paraId="497450E5"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p>
    <w:p w14:paraId="0E50508A" w14:textId="35C0A27C"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Agree to the solutions suggested in the report for following issues:</w:t>
      </w:r>
    </w:p>
    <w:p w14:paraId="3A2E6E76"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U540: For RSSI/CO reporting, adds “…reports on the configured resources”.</w:t>
      </w:r>
    </w:p>
    <w:p w14:paraId="225084C7"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U551, U552: Move cell-specific and common Q to SSB-</w:t>
      </w:r>
      <w:proofErr w:type="spellStart"/>
      <w:r w:rsidRPr="00D323FC">
        <w:rPr>
          <w:lang w:val="en-US"/>
        </w:rPr>
        <w:t>ConfigMobility</w:t>
      </w:r>
      <w:proofErr w:type="spellEnd"/>
    </w:p>
    <w:p w14:paraId="06028CF4"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U554, U556: Correction to the field description of cg-minDFI-Delay-r16</w:t>
      </w:r>
    </w:p>
    <w:p w14:paraId="2AE62B22"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U562: Change minimum list size from 2 to 1 for multiplePUSCH-Allocations-r16</w:t>
      </w:r>
    </w:p>
    <w:p w14:paraId="5B117D8F"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 xml:space="preserve">U567: Clarification of CAPC in field description of </w:t>
      </w:r>
      <w:proofErr w:type="spellStart"/>
      <w:r w:rsidRPr="00D323FC">
        <w:rPr>
          <w:lang w:val="en-US"/>
        </w:rPr>
        <w:t>ChannelAccessPriority</w:t>
      </w:r>
      <w:proofErr w:type="spellEnd"/>
      <w:r w:rsidRPr="00D323FC">
        <w:rPr>
          <w:lang w:val="en-US"/>
        </w:rPr>
        <w:t xml:space="preserve"> and in 38.300</w:t>
      </w:r>
    </w:p>
    <w:p w14:paraId="490AB85B"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 xml:space="preserve">U604: Change Need N to Need R for </w:t>
      </w:r>
      <w:proofErr w:type="spellStart"/>
      <w:r w:rsidRPr="00D323FC">
        <w:rPr>
          <w:lang w:val="en-US"/>
        </w:rPr>
        <w:t>enableConfiguredUL</w:t>
      </w:r>
      <w:proofErr w:type="spellEnd"/>
    </w:p>
    <w:p w14:paraId="3B4F59FE"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 xml:space="preserve">U605: Change Need M to Need R for new NR-U IEs in </w:t>
      </w:r>
      <w:proofErr w:type="spellStart"/>
      <w:r w:rsidRPr="00D323FC">
        <w:rPr>
          <w:lang w:val="en-US"/>
        </w:rPr>
        <w:t>PhysicalCellGroupConfig</w:t>
      </w:r>
      <w:proofErr w:type="spellEnd"/>
      <w:r w:rsidRPr="00D323FC">
        <w:rPr>
          <w:lang w:val="en-US"/>
        </w:rPr>
        <w:t xml:space="preserve"> with ENUMERATED {true}</w:t>
      </w:r>
    </w:p>
    <w:p w14:paraId="6E3C446E"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 xml:space="preserve">U607: Use </w:t>
      </w:r>
      <w:proofErr w:type="spellStart"/>
      <w:r w:rsidRPr="00D323FC">
        <w:rPr>
          <w:lang w:val="en-US"/>
        </w:rPr>
        <w:t>SetupRelease</w:t>
      </w:r>
      <w:proofErr w:type="spellEnd"/>
      <w:r w:rsidRPr="00D323FC">
        <w:rPr>
          <w:lang w:val="en-US"/>
        </w:rPr>
        <w:t xml:space="preserve"> for </w:t>
      </w:r>
      <w:proofErr w:type="spellStart"/>
      <w:r w:rsidRPr="00D323FC">
        <w:rPr>
          <w:lang w:val="en-US"/>
        </w:rPr>
        <w:t>lbt-FailureRecoveryConfig</w:t>
      </w:r>
      <w:proofErr w:type="spellEnd"/>
    </w:p>
    <w:p w14:paraId="191A2407"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U608: Change to Need R for schedulingRequestID-LBT-SCell-r16</w:t>
      </w:r>
    </w:p>
    <w:p w14:paraId="1AE4E1F5"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 xml:space="preserve">U609: Delete </w:t>
      </w:r>
      <w:proofErr w:type="spellStart"/>
      <w:r w:rsidRPr="00D323FC">
        <w:rPr>
          <w:lang w:val="en-US"/>
        </w:rPr>
        <w:t>groupID</w:t>
      </w:r>
      <w:proofErr w:type="spellEnd"/>
      <w:r w:rsidRPr="00D323FC">
        <w:rPr>
          <w:lang w:val="en-US"/>
        </w:rPr>
        <w:t xml:space="preserve"> in searchSpaceSwitchTrigger-r16</w:t>
      </w:r>
    </w:p>
    <w:p w14:paraId="59BD3D6F"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 xml:space="preserve">U610: Make searchSpaceSwitchTrigger-r16 a list and use </w:t>
      </w:r>
      <w:proofErr w:type="spellStart"/>
      <w:r w:rsidRPr="00D323FC">
        <w:rPr>
          <w:lang w:val="en-US"/>
        </w:rPr>
        <w:t>AddModList</w:t>
      </w:r>
      <w:proofErr w:type="spellEnd"/>
    </w:p>
    <w:p w14:paraId="4BEAA576"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 xml:space="preserve">U611: User </w:t>
      </w:r>
      <w:proofErr w:type="spellStart"/>
      <w:r w:rsidRPr="00D323FC">
        <w:rPr>
          <w:lang w:val="en-US"/>
        </w:rPr>
        <w:t>AddModList</w:t>
      </w:r>
      <w:proofErr w:type="spellEnd"/>
      <w:r w:rsidRPr="00D323FC">
        <w:rPr>
          <w:lang w:val="en-US"/>
        </w:rPr>
        <w:t xml:space="preserve"> for co-</w:t>
      </w:r>
      <w:proofErr w:type="spellStart"/>
      <w:r w:rsidRPr="00D323FC">
        <w:rPr>
          <w:lang w:val="en-US"/>
        </w:rPr>
        <w:t>DurationPerCellList</w:t>
      </w:r>
      <w:proofErr w:type="spellEnd"/>
    </w:p>
    <w:p w14:paraId="03DA8D6B"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 xml:space="preserve">U613: Correction to the field description of </w:t>
      </w:r>
      <w:proofErr w:type="spellStart"/>
      <w:r w:rsidRPr="00D323FC">
        <w:rPr>
          <w:lang w:val="en-US"/>
        </w:rPr>
        <w:t>searchSpaceSwitchingTriggerList</w:t>
      </w:r>
      <w:proofErr w:type="spellEnd"/>
    </w:p>
    <w:p w14:paraId="726FE469"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U614: Delete “determined by UE randomly” in 5.5.2.10a.</w:t>
      </w:r>
    </w:p>
    <w:p w14:paraId="499A863B"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lastRenderedPageBreak/>
        <w:t>•</w:t>
      </w:r>
      <w:r w:rsidRPr="00D323FC">
        <w:rPr>
          <w:lang w:val="en-US"/>
        </w:rPr>
        <w:tab/>
        <w:t>U617: Change “BWP” to “cell” in field description of intra-cell guard bands.</w:t>
      </w:r>
    </w:p>
    <w:p w14:paraId="481C6976"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 xml:space="preserve">U618: Add overall description in the field description of </w:t>
      </w:r>
      <w:proofErr w:type="spellStart"/>
      <w:r w:rsidRPr="00D323FC">
        <w:rPr>
          <w:lang w:val="en-US"/>
        </w:rPr>
        <w:t>channelAccessMode</w:t>
      </w:r>
      <w:proofErr w:type="spellEnd"/>
    </w:p>
    <w:p w14:paraId="0506C084"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 xml:space="preserve">U619, U621: Make </w:t>
      </w:r>
      <w:proofErr w:type="spellStart"/>
      <w:r w:rsidRPr="00D323FC">
        <w:rPr>
          <w:lang w:val="en-US"/>
        </w:rPr>
        <w:t>channelAccessMode</w:t>
      </w:r>
      <w:proofErr w:type="spellEnd"/>
      <w:r w:rsidRPr="00D323FC">
        <w:rPr>
          <w:lang w:val="en-US"/>
        </w:rPr>
        <w:t xml:space="preserve"> conditional mandatory for NR-U</w:t>
      </w:r>
    </w:p>
    <w:p w14:paraId="6F1449F6"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 xml:space="preserve">U625: replace the </w:t>
      </w:r>
      <w:proofErr w:type="spellStart"/>
      <w:r w:rsidRPr="00D323FC">
        <w:rPr>
          <w:lang w:val="en-US"/>
        </w:rPr>
        <w:t>ffsvalue</w:t>
      </w:r>
      <w:proofErr w:type="spellEnd"/>
      <w:r w:rsidRPr="00D323FC">
        <w:rPr>
          <w:lang w:val="en-US"/>
        </w:rPr>
        <w:t xml:space="preserve"> in cg-</w:t>
      </w:r>
      <w:proofErr w:type="spellStart"/>
      <w:r w:rsidRPr="00D323FC">
        <w:rPr>
          <w:lang w:val="en-US"/>
        </w:rPr>
        <w:t>StartingFullBW</w:t>
      </w:r>
      <w:proofErr w:type="spellEnd"/>
      <w:r w:rsidRPr="00D323FC">
        <w:rPr>
          <w:lang w:val="en-US"/>
        </w:rPr>
        <w:t>-</w:t>
      </w:r>
      <w:proofErr w:type="spellStart"/>
      <w:r w:rsidRPr="00D323FC">
        <w:rPr>
          <w:lang w:val="en-US"/>
        </w:rPr>
        <w:t>InsideCOT</w:t>
      </w:r>
      <w:proofErr w:type="spellEnd"/>
      <w:r w:rsidRPr="00D323FC">
        <w:rPr>
          <w:lang w:val="en-US"/>
        </w:rPr>
        <w:t>, cg-</w:t>
      </w:r>
      <w:proofErr w:type="spellStart"/>
      <w:r w:rsidRPr="00D323FC">
        <w:rPr>
          <w:lang w:val="en-US"/>
        </w:rPr>
        <w:t>StartingFullBW</w:t>
      </w:r>
      <w:proofErr w:type="spellEnd"/>
      <w:r w:rsidRPr="00D323FC">
        <w:rPr>
          <w:lang w:val="en-US"/>
        </w:rPr>
        <w:t>-</w:t>
      </w:r>
      <w:proofErr w:type="spellStart"/>
      <w:r w:rsidRPr="00D323FC">
        <w:rPr>
          <w:lang w:val="en-US"/>
        </w:rPr>
        <w:t>OutsideCOT</w:t>
      </w:r>
      <w:proofErr w:type="spellEnd"/>
      <w:r w:rsidRPr="00D323FC">
        <w:rPr>
          <w:lang w:val="en-US"/>
        </w:rPr>
        <w:t>, cg-</w:t>
      </w:r>
      <w:proofErr w:type="spellStart"/>
      <w:r w:rsidRPr="00D323FC">
        <w:rPr>
          <w:lang w:val="en-US"/>
        </w:rPr>
        <w:t>StartingPartialBW</w:t>
      </w:r>
      <w:proofErr w:type="spellEnd"/>
      <w:r w:rsidRPr="00D323FC">
        <w:rPr>
          <w:lang w:val="en-US"/>
        </w:rPr>
        <w:t>-</w:t>
      </w:r>
      <w:proofErr w:type="spellStart"/>
      <w:r w:rsidRPr="00D323FC">
        <w:rPr>
          <w:lang w:val="en-US"/>
        </w:rPr>
        <w:t>InsideCOT</w:t>
      </w:r>
      <w:proofErr w:type="spellEnd"/>
      <w:r w:rsidRPr="00D323FC">
        <w:rPr>
          <w:lang w:val="en-US"/>
        </w:rPr>
        <w:t xml:space="preserve"> with 5,7,2 respectively</w:t>
      </w:r>
    </w:p>
    <w:p w14:paraId="7866638A" w14:textId="77777777" w:rsidR="00D323FC" w:rsidRPr="00D323FC"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 xml:space="preserve">U626: replace the </w:t>
      </w:r>
      <w:proofErr w:type="spellStart"/>
      <w:r w:rsidRPr="00D323FC">
        <w:rPr>
          <w:lang w:val="en-US"/>
        </w:rPr>
        <w:t>ffsvalue</w:t>
      </w:r>
      <w:proofErr w:type="spellEnd"/>
      <w:r w:rsidRPr="00D323FC">
        <w:rPr>
          <w:lang w:val="en-US"/>
        </w:rPr>
        <w:t xml:space="preserve"> of duration and offset both with 39 in CG-COT-Sharing</w:t>
      </w:r>
    </w:p>
    <w:p w14:paraId="6331700D" w14:textId="77777777" w:rsidR="00D74ECD" w:rsidRDefault="00D323FC" w:rsidP="003B2043">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 xml:space="preserve">U630: Add field descriptions of </w:t>
      </w:r>
      <w:proofErr w:type="spellStart"/>
      <w:r w:rsidRPr="00D323FC">
        <w:rPr>
          <w:lang w:val="en-US"/>
        </w:rPr>
        <w:t>positionInDCI</w:t>
      </w:r>
      <w:proofErr w:type="spellEnd"/>
      <w:r w:rsidRPr="00D323FC">
        <w:rPr>
          <w:lang w:val="en-US"/>
        </w:rPr>
        <w:t xml:space="preserve"> and </w:t>
      </w:r>
      <w:proofErr w:type="spellStart"/>
      <w:r w:rsidRPr="00D323FC">
        <w:rPr>
          <w:lang w:val="en-US"/>
        </w:rPr>
        <w:t>servingCellId</w:t>
      </w:r>
      <w:proofErr w:type="spellEnd"/>
      <w:r w:rsidRPr="00D323FC">
        <w:rPr>
          <w:lang w:val="en-US"/>
        </w:rPr>
        <w:t xml:space="preserve"> in </w:t>
      </w:r>
      <w:proofErr w:type="spellStart"/>
      <w:r w:rsidRPr="00D323FC">
        <w:rPr>
          <w:lang w:val="en-US"/>
        </w:rPr>
        <w:t>SearchSpaceSwitchingTrigger</w:t>
      </w:r>
      <w:proofErr w:type="spellEnd"/>
    </w:p>
    <w:p w14:paraId="43FDAEB8" w14:textId="4E5BE081" w:rsidR="00D74ECD" w:rsidRPr="00D323FC" w:rsidRDefault="00D74ECD" w:rsidP="009B22B4">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Pr>
          <w:lang w:val="en-US"/>
        </w:rPr>
        <w:t xml:space="preserve">U624: change </w:t>
      </w:r>
      <w:proofErr w:type="spellStart"/>
      <w:r>
        <w:rPr>
          <w:lang w:val="en-US"/>
        </w:rPr>
        <w:t>searchspaceswitchinggrouplist</w:t>
      </w:r>
      <w:proofErr w:type="spellEnd"/>
      <w:r>
        <w:rPr>
          <w:lang w:val="en-US"/>
        </w:rPr>
        <w:t xml:space="preserve"> to </w:t>
      </w:r>
      <w:proofErr w:type="spellStart"/>
      <w:r>
        <w:rPr>
          <w:lang w:val="en-US"/>
        </w:rPr>
        <w:t>cellgroupsforswitchinglist</w:t>
      </w:r>
      <w:proofErr w:type="spellEnd"/>
    </w:p>
    <w:p w14:paraId="56A83CA3" w14:textId="5DEA5259" w:rsidR="00D74ECD" w:rsidRDefault="00D74ECD" w:rsidP="009B22B4">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D323FC">
        <w:rPr>
          <w:lang w:val="en-US"/>
        </w:rPr>
        <w:t xml:space="preserve">U628: </w:t>
      </w:r>
      <w:proofErr w:type="spellStart"/>
      <w:r w:rsidRPr="00D323FC">
        <w:rPr>
          <w:lang w:val="en-US"/>
        </w:rPr>
        <w:t>repK</w:t>
      </w:r>
      <w:proofErr w:type="spellEnd"/>
      <w:r w:rsidRPr="00D323FC">
        <w:rPr>
          <w:lang w:val="en-US"/>
        </w:rPr>
        <w:t>-RV is not configured when cg-</w:t>
      </w:r>
      <w:proofErr w:type="spellStart"/>
      <w:r w:rsidRPr="00D323FC">
        <w:rPr>
          <w:lang w:val="en-US"/>
        </w:rPr>
        <w:t>RetransmissionTimer</w:t>
      </w:r>
      <w:proofErr w:type="spellEnd"/>
      <w:r w:rsidRPr="00D323FC">
        <w:rPr>
          <w:lang w:val="en-US"/>
        </w:rPr>
        <w:t xml:space="preserve"> is configured (based on outcome of the related discussion in User Plane).</w:t>
      </w:r>
    </w:p>
    <w:p w14:paraId="41356325" w14:textId="4848B885" w:rsidR="00837523" w:rsidRDefault="00837523" w:rsidP="009B22B4">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837523">
        <w:rPr>
          <w:lang w:val="en-US"/>
        </w:rPr>
        <w:t xml:space="preserve">U615: Add intra-cell guard band IEs to </w:t>
      </w:r>
      <w:proofErr w:type="spellStart"/>
      <w:r w:rsidRPr="00837523">
        <w:rPr>
          <w:lang w:val="en-US"/>
        </w:rPr>
        <w:t>servingCellConfig</w:t>
      </w:r>
      <w:proofErr w:type="spellEnd"/>
    </w:p>
    <w:p w14:paraId="0F36D234" w14:textId="33D554F6" w:rsidR="006162E7" w:rsidRPr="00D323FC" w:rsidRDefault="006162E7" w:rsidP="009B22B4">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D323FC">
        <w:rPr>
          <w:lang w:val="en-US"/>
        </w:rPr>
        <w:t>U801 (LTE): Move frequency specific Q in measurement object to RS-ConfigSSB-NR-r15</w:t>
      </w:r>
    </w:p>
    <w:p w14:paraId="27AEFC95" w14:textId="4DA37B5D" w:rsidR="006162E7" w:rsidRPr="00D0215E" w:rsidRDefault="006162E7" w:rsidP="009B22B4">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D0215E">
        <w:rPr>
          <w:lang w:val="en-US"/>
        </w:rPr>
        <w:t>U802 (LTE): keep Broadcast per-frequency specific Q in SIB24 (i.e. no change to current spec)</w:t>
      </w:r>
    </w:p>
    <w:p w14:paraId="28DBB18A" w14:textId="77777777" w:rsidR="006162E7" w:rsidRPr="00837523" w:rsidRDefault="006162E7" w:rsidP="003B2043">
      <w:pPr>
        <w:pStyle w:val="Doc-text2"/>
        <w:ind w:left="899" w:firstLine="0"/>
        <w:rPr>
          <w:lang w:val="en-US"/>
        </w:rPr>
      </w:pPr>
    </w:p>
    <w:p w14:paraId="737F1C28" w14:textId="77777777" w:rsidR="00D323FC" w:rsidRPr="00D323FC" w:rsidRDefault="00D323FC" w:rsidP="00D323FC">
      <w:pPr>
        <w:pStyle w:val="Doc-text2"/>
        <w:rPr>
          <w:lang w:val="en-US"/>
        </w:rPr>
      </w:pPr>
    </w:p>
    <w:p w14:paraId="6E682AF5" w14:textId="77777777" w:rsidR="00D323FC" w:rsidRPr="00D323FC" w:rsidRDefault="00D323FC" w:rsidP="00D323FC">
      <w:pPr>
        <w:pStyle w:val="Doc-text2"/>
        <w:rPr>
          <w:lang w:val="en-US"/>
        </w:rPr>
      </w:pPr>
      <w:r w:rsidRPr="00D323FC">
        <w:rPr>
          <w:lang w:val="en-US"/>
        </w:rPr>
        <w:t>Proposal 3: Further discuss the following issues in RAN2#110e:</w:t>
      </w:r>
    </w:p>
    <w:p w14:paraId="2D44DFBB" w14:textId="4B740F2F" w:rsidR="00D323FC" w:rsidRPr="00837523" w:rsidRDefault="00D323FC" w:rsidP="00D323FC">
      <w:pPr>
        <w:pStyle w:val="Doc-text2"/>
        <w:rPr>
          <w:i/>
          <w:iCs/>
          <w:lang w:val="en-US"/>
        </w:rPr>
      </w:pPr>
      <w:r w:rsidRPr="00837523">
        <w:rPr>
          <w:i/>
          <w:iCs/>
          <w:lang w:val="en-US"/>
        </w:rPr>
        <w:t>•</w:t>
      </w:r>
      <w:r w:rsidRPr="00837523">
        <w:rPr>
          <w:i/>
          <w:iCs/>
          <w:lang w:val="en-US"/>
        </w:rPr>
        <w:tab/>
        <w:t xml:space="preserve">U549: Clarify that measurement report triggering when a (first) measurement result is available, is only valid for a </w:t>
      </w:r>
      <w:proofErr w:type="spellStart"/>
      <w:r w:rsidRPr="00837523">
        <w:rPr>
          <w:i/>
          <w:iCs/>
          <w:lang w:val="en-US"/>
        </w:rPr>
        <w:t>reportType</w:t>
      </w:r>
      <w:proofErr w:type="spellEnd"/>
      <w:r w:rsidRPr="00837523">
        <w:rPr>
          <w:i/>
          <w:iCs/>
          <w:lang w:val="en-US"/>
        </w:rPr>
        <w:t xml:space="preserve"> set to periodical.  </w:t>
      </w:r>
    </w:p>
    <w:p w14:paraId="3E775F1B" w14:textId="7EB578F9" w:rsidR="00837523" w:rsidRDefault="00837523" w:rsidP="00D323FC">
      <w:pPr>
        <w:pStyle w:val="Doc-text2"/>
        <w:rPr>
          <w:lang w:val="en-US"/>
        </w:rPr>
      </w:pPr>
      <w:r>
        <w:rPr>
          <w:lang w:val="en-US"/>
        </w:rPr>
        <w:t>-</w:t>
      </w:r>
      <w:r>
        <w:rPr>
          <w:lang w:val="en-US"/>
        </w:rPr>
        <w:tab/>
        <w:t xml:space="preserve">Nokia supports this and thinks that LG’s comment is good. Ericsson agrees.  </w:t>
      </w:r>
    </w:p>
    <w:p w14:paraId="016E0B1C" w14:textId="77777777" w:rsidR="00837523" w:rsidRPr="00D323FC" w:rsidRDefault="00837523" w:rsidP="00D323FC">
      <w:pPr>
        <w:pStyle w:val="Doc-text2"/>
        <w:rPr>
          <w:lang w:val="en-US"/>
        </w:rPr>
      </w:pPr>
    </w:p>
    <w:p w14:paraId="4647E3F9" w14:textId="0AC87D33" w:rsidR="00D323FC" w:rsidRPr="006162E7" w:rsidRDefault="00D323FC" w:rsidP="00D323FC">
      <w:pPr>
        <w:pStyle w:val="Doc-text2"/>
        <w:rPr>
          <w:i/>
          <w:iCs/>
          <w:lang w:val="en-US"/>
        </w:rPr>
      </w:pPr>
      <w:r w:rsidRPr="006162E7">
        <w:rPr>
          <w:i/>
          <w:iCs/>
          <w:lang w:val="en-US"/>
        </w:rPr>
        <w:t>•</w:t>
      </w:r>
      <w:r w:rsidRPr="006162E7">
        <w:rPr>
          <w:i/>
          <w:iCs/>
          <w:lang w:val="en-US"/>
        </w:rPr>
        <w:tab/>
        <w:t>U612: How to signal no COT sharing in CG-COT-</w:t>
      </w:r>
      <w:proofErr w:type="spellStart"/>
      <w:r w:rsidRPr="006162E7">
        <w:rPr>
          <w:i/>
          <w:iCs/>
          <w:lang w:val="en-US"/>
        </w:rPr>
        <w:t>SharingList</w:t>
      </w:r>
      <w:proofErr w:type="spellEnd"/>
    </w:p>
    <w:p w14:paraId="4877C799" w14:textId="087438C4" w:rsidR="00837523" w:rsidRDefault="006162E7" w:rsidP="00D323FC">
      <w:pPr>
        <w:pStyle w:val="Doc-text2"/>
        <w:rPr>
          <w:lang w:val="en-US"/>
        </w:rPr>
      </w:pPr>
      <w:r>
        <w:rPr>
          <w:lang w:val="en-US"/>
        </w:rPr>
        <w:t>-</w:t>
      </w:r>
      <w:r>
        <w:rPr>
          <w:lang w:val="en-US"/>
        </w:rPr>
        <w:tab/>
        <w:t xml:space="preserve">Qualcomm thinks we can add a choice explicitly configuring no COT sharing.  Huawei explains that no COT sharing is signaled in the UCI and </w:t>
      </w:r>
      <w:proofErr w:type="gramStart"/>
      <w:r>
        <w:rPr>
          <w:lang w:val="en-US"/>
        </w:rPr>
        <w:t>that’s</w:t>
      </w:r>
      <w:proofErr w:type="gramEnd"/>
      <w:r>
        <w:rPr>
          <w:lang w:val="en-US"/>
        </w:rPr>
        <w:t xml:space="preserve"> why they want to use one of the indexes.  </w:t>
      </w:r>
    </w:p>
    <w:p w14:paraId="38B7C681" w14:textId="77777777" w:rsidR="006162E7" w:rsidRPr="00D323FC" w:rsidRDefault="006162E7" w:rsidP="00D323FC">
      <w:pPr>
        <w:pStyle w:val="Doc-text2"/>
        <w:rPr>
          <w:lang w:val="en-US"/>
        </w:rPr>
      </w:pPr>
    </w:p>
    <w:p w14:paraId="4F019588" w14:textId="54D12A57" w:rsidR="00D323FC" w:rsidRPr="00837523" w:rsidRDefault="00D323FC" w:rsidP="00D323FC">
      <w:pPr>
        <w:pStyle w:val="Doc-text2"/>
        <w:rPr>
          <w:i/>
          <w:iCs/>
          <w:lang w:val="en-US"/>
        </w:rPr>
      </w:pPr>
      <w:r w:rsidRPr="00D323FC">
        <w:rPr>
          <w:lang w:val="en-US"/>
        </w:rPr>
        <w:t>•</w:t>
      </w:r>
      <w:r w:rsidRPr="00D323FC">
        <w:rPr>
          <w:lang w:val="en-US"/>
        </w:rPr>
        <w:tab/>
      </w:r>
      <w:r w:rsidRPr="00837523">
        <w:rPr>
          <w:i/>
          <w:iCs/>
          <w:lang w:val="en-US"/>
        </w:rPr>
        <w:t xml:space="preserve">U615: Adding intra-cell guard band IEs to support configuration of </w:t>
      </w:r>
      <w:proofErr w:type="spellStart"/>
      <w:r w:rsidRPr="00837523">
        <w:rPr>
          <w:i/>
          <w:iCs/>
          <w:lang w:val="en-US"/>
        </w:rPr>
        <w:t>PCell</w:t>
      </w:r>
      <w:proofErr w:type="spellEnd"/>
      <w:r w:rsidRPr="00837523">
        <w:rPr>
          <w:i/>
          <w:iCs/>
          <w:lang w:val="en-US"/>
        </w:rPr>
        <w:t xml:space="preserve">. Two options for the location of guard band IEs are </w:t>
      </w:r>
      <w:proofErr w:type="spellStart"/>
      <w:r w:rsidRPr="00837523">
        <w:rPr>
          <w:i/>
          <w:iCs/>
          <w:lang w:val="en-US"/>
        </w:rPr>
        <w:t>servingCellConfigCommonSIB</w:t>
      </w:r>
      <w:proofErr w:type="spellEnd"/>
      <w:r w:rsidRPr="00837523">
        <w:rPr>
          <w:i/>
          <w:iCs/>
          <w:lang w:val="en-US"/>
        </w:rPr>
        <w:t xml:space="preserve"> or </w:t>
      </w:r>
      <w:proofErr w:type="spellStart"/>
      <w:r w:rsidRPr="00837523">
        <w:rPr>
          <w:i/>
          <w:iCs/>
          <w:lang w:val="en-US"/>
        </w:rPr>
        <w:t>servingCellConfig</w:t>
      </w:r>
      <w:proofErr w:type="spellEnd"/>
    </w:p>
    <w:p w14:paraId="7752272A" w14:textId="0DA79D35" w:rsidR="00837523" w:rsidRDefault="00837523" w:rsidP="00D323FC">
      <w:pPr>
        <w:pStyle w:val="Doc-text2"/>
        <w:rPr>
          <w:lang w:val="en-US"/>
        </w:rPr>
      </w:pPr>
      <w:r>
        <w:rPr>
          <w:lang w:val="en-US"/>
        </w:rPr>
        <w:t>-</w:t>
      </w:r>
      <w:r>
        <w:rPr>
          <w:lang w:val="en-US"/>
        </w:rPr>
        <w:tab/>
        <w:t xml:space="preserve">Vivo thinks that this is used only for connected UE so we should add it to </w:t>
      </w:r>
      <w:proofErr w:type="spellStart"/>
      <w:r w:rsidRPr="00D323FC">
        <w:rPr>
          <w:lang w:val="en-US"/>
        </w:rPr>
        <w:t>servingCellConfig</w:t>
      </w:r>
      <w:proofErr w:type="spellEnd"/>
      <w:r>
        <w:rPr>
          <w:lang w:val="en-US"/>
        </w:rPr>
        <w:t xml:space="preserve">.  Nokia thinks that we need to add it at least to </w:t>
      </w:r>
      <w:proofErr w:type="spellStart"/>
      <w:r w:rsidRPr="00D323FC">
        <w:rPr>
          <w:lang w:val="en-US"/>
        </w:rPr>
        <w:t>servingCellConfig</w:t>
      </w:r>
      <w:proofErr w:type="spellEnd"/>
      <w:r>
        <w:rPr>
          <w:lang w:val="en-US"/>
        </w:rPr>
        <w:t xml:space="preserve">, but it may still be needed </w:t>
      </w:r>
      <w:proofErr w:type="spellStart"/>
      <w:r w:rsidRPr="00D323FC">
        <w:rPr>
          <w:lang w:val="en-US"/>
        </w:rPr>
        <w:t>servingCellConfigCommonSIB</w:t>
      </w:r>
      <w:proofErr w:type="spellEnd"/>
      <w:r>
        <w:rPr>
          <w:lang w:val="en-US"/>
        </w:rPr>
        <w:t xml:space="preserve">.  Huawei thinks we need to have to same configuration and RAN1 is currently discussing this.  Qualcomm thinks that maybe the simplest option is to put it in both and gives the network flexibility.   </w:t>
      </w:r>
    </w:p>
    <w:p w14:paraId="5D917DD7" w14:textId="6BD43FD0" w:rsidR="00D74ECD" w:rsidRDefault="00D74ECD" w:rsidP="00D323FC">
      <w:pPr>
        <w:pStyle w:val="Doc-text2"/>
        <w:rPr>
          <w:lang w:val="en-US"/>
        </w:rPr>
      </w:pPr>
    </w:p>
    <w:p w14:paraId="661F229B" w14:textId="77777777" w:rsidR="006162E7" w:rsidRPr="006162E7" w:rsidRDefault="006162E7" w:rsidP="009B22B4">
      <w:pPr>
        <w:pStyle w:val="Doc-text2"/>
        <w:numPr>
          <w:ilvl w:val="0"/>
          <w:numId w:val="12"/>
        </w:numPr>
        <w:rPr>
          <w:i/>
          <w:iCs/>
          <w:lang w:val="en-US"/>
        </w:rPr>
      </w:pPr>
      <w:r w:rsidRPr="006162E7">
        <w:rPr>
          <w:i/>
          <w:iCs/>
          <w:lang w:val="en-US"/>
        </w:rPr>
        <w:t>U802 (LTE): Broadcast per-cell specific Q in SIB24</w:t>
      </w:r>
    </w:p>
    <w:p w14:paraId="48A1113D" w14:textId="771C7B91" w:rsidR="006162E7" w:rsidRDefault="006162E7" w:rsidP="00D323FC">
      <w:pPr>
        <w:pStyle w:val="Doc-text2"/>
        <w:rPr>
          <w:lang w:val="en-US"/>
        </w:rPr>
      </w:pPr>
      <w:r>
        <w:rPr>
          <w:lang w:val="en-US"/>
        </w:rPr>
        <w:t>-</w:t>
      </w:r>
      <w:r>
        <w:rPr>
          <w:lang w:val="en-US"/>
        </w:rPr>
        <w:tab/>
        <w:t xml:space="preserve">Qualcomm indicates that we are not doing more than for NR.  </w:t>
      </w:r>
      <w:proofErr w:type="spellStart"/>
      <w:r>
        <w:rPr>
          <w:lang w:val="en-US"/>
        </w:rPr>
        <w:t>Mediatek</w:t>
      </w:r>
      <w:proofErr w:type="spellEnd"/>
      <w:r>
        <w:rPr>
          <w:lang w:val="en-US"/>
        </w:rPr>
        <w:t xml:space="preserve"> prefers to keep it as NR, frequency based.  LG also prefers to keep NR principle and per frequency Q seems enough.  </w:t>
      </w:r>
    </w:p>
    <w:p w14:paraId="392F8D95" w14:textId="77777777" w:rsidR="006162E7" w:rsidRPr="00D323FC" w:rsidRDefault="006162E7" w:rsidP="00D323FC">
      <w:pPr>
        <w:pStyle w:val="Doc-text2"/>
        <w:rPr>
          <w:lang w:val="en-US"/>
        </w:rPr>
      </w:pPr>
    </w:p>
    <w:p w14:paraId="0AD26697" w14:textId="77777777" w:rsidR="00D323FC" w:rsidRPr="00D323FC" w:rsidRDefault="00D323FC" w:rsidP="00D323FC">
      <w:pPr>
        <w:pStyle w:val="Doc-text2"/>
        <w:rPr>
          <w:lang w:val="en-US"/>
        </w:rPr>
      </w:pPr>
      <w:r w:rsidRPr="00D323FC">
        <w:rPr>
          <w:lang w:val="en-US"/>
        </w:rPr>
        <w:t>•</w:t>
      </w:r>
      <w:r w:rsidRPr="00D323FC">
        <w:rPr>
          <w:lang w:val="en-US"/>
        </w:rPr>
        <w:tab/>
        <w:t>U627: Clarifications to field descriptions for cg-</w:t>
      </w:r>
      <w:proofErr w:type="spellStart"/>
      <w:r w:rsidRPr="00D323FC">
        <w:rPr>
          <w:lang w:val="en-US"/>
        </w:rPr>
        <w:t>StartingFullxxx</w:t>
      </w:r>
      <w:proofErr w:type="spellEnd"/>
      <w:r w:rsidRPr="00D323FC">
        <w:rPr>
          <w:lang w:val="en-US"/>
        </w:rPr>
        <w:t>, cg-</w:t>
      </w:r>
      <w:proofErr w:type="spellStart"/>
      <w:r w:rsidRPr="00D323FC">
        <w:rPr>
          <w:lang w:val="en-US"/>
        </w:rPr>
        <w:t>StartingPartialxxx</w:t>
      </w:r>
      <w:proofErr w:type="spellEnd"/>
      <w:r w:rsidRPr="00D323FC">
        <w:rPr>
          <w:lang w:val="en-US"/>
        </w:rPr>
        <w:t xml:space="preserve"> IEs (need to confirm the relevant PHY specifications)</w:t>
      </w:r>
    </w:p>
    <w:p w14:paraId="230F9241" w14:textId="77777777" w:rsidR="00D323FC" w:rsidRPr="00D323FC" w:rsidRDefault="00D323FC" w:rsidP="00D323FC">
      <w:pPr>
        <w:pStyle w:val="Doc-text2"/>
        <w:rPr>
          <w:lang w:val="en-US"/>
        </w:rPr>
      </w:pPr>
      <w:r w:rsidRPr="00D323FC">
        <w:rPr>
          <w:lang w:val="en-US"/>
        </w:rPr>
        <w:t>•</w:t>
      </w:r>
      <w:r w:rsidRPr="00D323FC">
        <w:rPr>
          <w:lang w:val="en-US"/>
        </w:rPr>
        <w:tab/>
        <w:t>U629: For ra-ResponseWindow-r16, only include the new values (sl60 and sl160)</w:t>
      </w:r>
    </w:p>
    <w:p w14:paraId="179D2958" w14:textId="77777777" w:rsidR="00D74ECD" w:rsidRPr="00D323FC" w:rsidRDefault="00D74ECD" w:rsidP="00D323FC">
      <w:pPr>
        <w:pStyle w:val="Doc-text2"/>
        <w:rPr>
          <w:lang w:val="en-US"/>
        </w:rPr>
      </w:pPr>
    </w:p>
    <w:p w14:paraId="00DB6DA5" w14:textId="7DB07AA9" w:rsidR="00D323FC" w:rsidRDefault="001B474E" w:rsidP="00D323FC">
      <w:pPr>
        <w:pStyle w:val="Doc-title"/>
      </w:pPr>
      <w:hyperlink r:id="rId66" w:history="1">
        <w:r w:rsidR="00D323FC" w:rsidRPr="001B474E">
          <w:rPr>
            <w:rStyle w:val="Hyperlink"/>
          </w:rPr>
          <w:t>R2-2004545</w:t>
        </w:r>
      </w:hyperlink>
      <w:r w:rsidR="00D323FC">
        <w:tab/>
        <w:t>Miscellaneous corrections for NR-U</w:t>
      </w:r>
      <w:r w:rsidR="00D323FC">
        <w:tab/>
        <w:t>Qualcomm Incorporated (Rapporteur)</w:t>
      </w:r>
      <w:r w:rsidR="00D323FC">
        <w:tab/>
        <w:t>CR</w:t>
      </w:r>
      <w:r w:rsidR="00D323FC">
        <w:tab/>
        <w:t>Rel-16</w:t>
      </w:r>
      <w:r w:rsidR="00D323FC">
        <w:tab/>
        <w:t>38.331</w:t>
      </w:r>
      <w:r w:rsidR="00D323FC">
        <w:tab/>
        <w:t>16.0.0</w:t>
      </w:r>
      <w:r w:rsidR="00D323FC">
        <w:tab/>
        <w:t>1528</w:t>
      </w:r>
      <w:r w:rsidR="00D323FC">
        <w:tab/>
        <w:t>2</w:t>
      </w:r>
      <w:r w:rsidR="00D323FC">
        <w:tab/>
        <w:t>F</w:t>
      </w:r>
      <w:r w:rsidR="00D323FC">
        <w:tab/>
        <w:t>NR_unlic-Core</w:t>
      </w:r>
      <w:r w:rsidR="00D323FC">
        <w:tab/>
      </w:r>
      <w:hyperlink r:id="rId67" w:history="1">
        <w:r w:rsidR="00D323FC" w:rsidRPr="001B474E">
          <w:rPr>
            <w:rStyle w:val="Hyperlink"/>
          </w:rPr>
          <w:t>R2-2003878</w:t>
        </w:r>
      </w:hyperlink>
      <w:r w:rsidR="00D323FC">
        <w:tab/>
        <w:t>Late</w:t>
      </w:r>
    </w:p>
    <w:p w14:paraId="5275C3DC" w14:textId="7E9DF847" w:rsidR="00B56464" w:rsidRDefault="00D0215E" w:rsidP="006162E7">
      <w:pPr>
        <w:pStyle w:val="Doc-text2"/>
        <w:rPr>
          <w:lang w:eastAsia="ja-JP"/>
        </w:rPr>
      </w:pPr>
      <w:r>
        <w:rPr>
          <w:lang w:eastAsia="ja-JP"/>
        </w:rPr>
        <w:t>=&gt;</w:t>
      </w:r>
      <w:r>
        <w:rPr>
          <w:lang w:eastAsia="ja-JP"/>
        </w:rPr>
        <w:tab/>
        <w:t>The is used as a baseline</w:t>
      </w:r>
      <w:r w:rsidR="0071069F">
        <w:rPr>
          <w:lang w:eastAsia="ja-JP"/>
        </w:rPr>
        <w:t xml:space="preserve">.  Further review over email discussion.  </w:t>
      </w:r>
    </w:p>
    <w:p w14:paraId="188BAE74" w14:textId="425A49DC" w:rsidR="0071069F" w:rsidRDefault="0071069F" w:rsidP="006162E7">
      <w:pPr>
        <w:pStyle w:val="Doc-text2"/>
        <w:rPr>
          <w:lang w:eastAsia="ja-JP"/>
        </w:rPr>
      </w:pPr>
    </w:p>
    <w:p w14:paraId="1E855D0B" w14:textId="77777777" w:rsidR="00D0215E" w:rsidRDefault="00D0215E" w:rsidP="006162E7">
      <w:pPr>
        <w:pStyle w:val="Doc-text2"/>
        <w:rPr>
          <w:lang w:eastAsia="ja-JP"/>
        </w:rPr>
      </w:pPr>
    </w:p>
    <w:p w14:paraId="7547A6BD" w14:textId="01959EA1" w:rsidR="00B56464" w:rsidRDefault="001B474E" w:rsidP="00B56464">
      <w:pPr>
        <w:pStyle w:val="Doc-title"/>
      </w:pPr>
      <w:hyperlink r:id="rId68" w:history="1">
        <w:r w:rsidR="00B56464" w:rsidRPr="001B474E">
          <w:rPr>
            <w:rStyle w:val="Hyperlink"/>
          </w:rPr>
          <w:t>R2-2006072</w:t>
        </w:r>
      </w:hyperlink>
      <w:r w:rsidR="00B56464">
        <w:tab/>
      </w:r>
      <w:r w:rsidR="00C93567" w:rsidRPr="00C93567">
        <w:t>[AT110-e][501][NR-U] CP Open and ASN.1 Issues (Qualcomm)</w:t>
      </w:r>
    </w:p>
    <w:p w14:paraId="225CCFFB" w14:textId="5658CD4D" w:rsidR="00C93567" w:rsidRDefault="0071069F" w:rsidP="00C93567">
      <w:pPr>
        <w:pStyle w:val="Doc-text2"/>
      </w:pPr>
      <w:r>
        <w:t>=&gt;</w:t>
      </w:r>
      <w:r>
        <w:tab/>
        <w:t>Noted</w:t>
      </w:r>
    </w:p>
    <w:p w14:paraId="27C8F8D6" w14:textId="77777777" w:rsidR="0071069F" w:rsidRDefault="0071069F" w:rsidP="00C93567">
      <w:pPr>
        <w:pStyle w:val="Doc-text2"/>
      </w:pPr>
    </w:p>
    <w:p w14:paraId="30F4B9C2" w14:textId="24F437F6" w:rsidR="00C93567" w:rsidRPr="00C93567" w:rsidRDefault="0002053A" w:rsidP="0002053A">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w:t>
      </w:r>
    </w:p>
    <w:p w14:paraId="37872690" w14:textId="2DD9D47F" w:rsidR="00C93567" w:rsidRPr="00C93567" w:rsidRDefault="00C93567" w:rsidP="0002053A">
      <w:pPr>
        <w:pStyle w:val="Doc-text2"/>
        <w:pBdr>
          <w:top w:val="single" w:sz="4" w:space="1" w:color="auto"/>
          <w:left w:val="single" w:sz="4" w:space="4" w:color="auto"/>
          <w:bottom w:val="single" w:sz="4" w:space="1" w:color="auto"/>
          <w:right w:val="single" w:sz="4" w:space="4" w:color="auto"/>
        </w:pBdr>
        <w:rPr>
          <w:lang w:val="en-US"/>
        </w:rPr>
      </w:pPr>
      <w:r w:rsidRPr="00C93567">
        <w:rPr>
          <w:lang w:val="en-US"/>
        </w:rPr>
        <w:t>1: Agree to the suggested proposals in the following issues (which were also submitted to RIL discussion):</w:t>
      </w:r>
    </w:p>
    <w:p w14:paraId="56DF290B" w14:textId="77777777" w:rsidR="00C93567" w:rsidRPr="00C93567" w:rsidRDefault="00C93567" w:rsidP="009B22B4">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C93567">
        <w:rPr>
          <w:lang w:val="en-US"/>
        </w:rPr>
        <w:t xml:space="preserve">U653 (RIL S053): Change the need code to “Need R” for </w:t>
      </w:r>
      <w:proofErr w:type="spellStart"/>
      <w:r w:rsidRPr="00C93567">
        <w:rPr>
          <w:lang w:val="en-US"/>
        </w:rPr>
        <w:t>useInterlacePUCCH</w:t>
      </w:r>
      <w:proofErr w:type="spellEnd"/>
      <w:r w:rsidRPr="00C93567">
        <w:rPr>
          <w:lang w:val="en-US"/>
        </w:rPr>
        <w:t>-PUSCH</w:t>
      </w:r>
    </w:p>
    <w:p w14:paraId="4A3676D1" w14:textId="77777777" w:rsidR="00C93567" w:rsidRPr="00C93567" w:rsidRDefault="00C93567" w:rsidP="009B22B4">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C93567">
        <w:rPr>
          <w:lang w:val="en-US"/>
        </w:rPr>
        <w:t xml:space="preserve">U656 (RIL N005): Add a reference to 37.213 in the field description of </w:t>
      </w:r>
      <w:proofErr w:type="spellStart"/>
      <w:r w:rsidRPr="00C93567">
        <w:rPr>
          <w:lang w:val="en-US"/>
        </w:rPr>
        <w:t>subCarrierSpacingCommon</w:t>
      </w:r>
      <w:proofErr w:type="spellEnd"/>
      <w:r w:rsidRPr="00C93567">
        <w:rPr>
          <w:lang w:val="en-US"/>
        </w:rPr>
        <w:t xml:space="preserve"> in MIB to describe the meaning of “shared spectrum channel access”</w:t>
      </w:r>
    </w:p>
    <w:p w14:paraId="26791861" w14:textId="77777777" w:rsidR="00C93567" w:rsidRPr="00C93567" w:rsidRDefault="00C93567" w:rsidP="009B22B4">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C93567">
        <w:rPr>
          <w:lang w:val="en-US"/>
        </w:rPr>
        <w:t xml:space="preserve">U657 (RIL I806): Use </w:t>
      </w:r>
      <w:proofErr w:type="spellStart"/>
      <w:r w:rsidRPr="00C93567">
        <w:rPr>
          <w:lang w:val="en-US"/>
        </w:rPr>
        <w:t>SetupRelease</w:t>
      </w:r>
      <w:proofErr w:type="spellEnd"/>
      <w:r w:rsidRPr="00C93567">
        <w:rPr>
          <w:lang w:val="en-US"/>
        </w:rPr>
        <w:t xml:space="preserve"> for dl-DataToUL-ACK-r16</w:t>
      </w:r>
    </w:p>
    <w:p w14:paraId="0EA8FCA9" w14:textId="77777777" w:rsidR="00C93567" w:rsidRPr="00C93567" w:rsidRDefault="00C93567" w:rsidP="009B22B4">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C93567">
        <w:rPr>
          <w:lang w:val="en-US"/>
        </w:rPr>
        <w:t xml:space="preserve">U658 (RIL I807): Use </w:t>
      </w:r>
      <w:proofErr w:type="spellStart"/>
      <w:r w:rsidRPr="00C93567">
        <w:rPr>
          <w:lang w:val="en-US"/>
        </w:rPr>
        <w:t>SetupRelease</w:t>
      </w:r>
      <w:proofErr w:type="spellEnd"/>
      <w:r w:rsidRPr="00C93567">
        <w:rPr>
          <w:lang w:val="en-US"/>
        </w:rPr>
        <w:t xml:space="preserve"> for ul-dci-triggered-UL-ChannelAccess-CPext-CAPC-List-r16</w:t>
      </w:r>
    </w:p>
    <w:p w14:paraId="03F19473" w14:textId="77777777" w:rsidR="00C93567" w:rsidRPr="00C93567" w:rsidRDefault="00C93567" w:rsidP="009B22B4">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C93567">
        <w:rPr>
          <w:lang w:val="en-US"/>
        </w:rPr>
        <w:t xml:space="preserve">U659 (RIL I813): Use </w:t>
      </w:r>
      <w:proofErr w:type="spellStart"/>
      <w:r w:rsidRPr="00C93567">
        <w:rPr>
          <w:lang w:val="en-US"/>
        </w:rPr>
        <w:t>SetupRelease</w:t>
      </w:r>
      <w:proofErr w:type="spellEnd"/>
      <w:r w:rsidRPr="00C93567">
        <w:rPr>
          <w:lang w:val="en-US"/>
        </w:rPr>
        <w:t xml:space="preserve"> for channelAccessConfig-r16</w:t>
      </w:r>
    </w:p>
    <w:p w14:paraId="65D8A3F7" w14:textId="77777777" w:rsidR="00C93567" w:rsidRPr="00C93567" w:rsidRDefault="00C93567" w:rsidP="009B22B4">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C93567">
        <w:rPr>
          <w:lang w:val="en-US"/>
        </w:rPr>
        <w:t>U660 (RIL I814): Change need code to “Need R” for discoveryBurstWindowLength-r16</w:t>
      </w:r>
    </w:p>
    <w:p w14:paraId="431730AB" w14:textId="77777777" w:rsidR="00C93567" w:rsidRPr="00C93567" w:rsidRDefault="00C93567" w:rsidP="009B22B4">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C93567">
        <w:rPr>
          <w:lang w:val="en-US"/>
        </w:rPr>
        <w:lastRenderedPageBreak/>
        <w:t>U661 (RIL E257): Change the name of channelAccessConfigListForDCI-Format1-1-r16 to ul-AccessConfigListForDCI-1-1-r16</w:t>
      </w:r>
    </w:p>
    <w:p w14:paraId="6BB2E636" w14:textId="77777777" w:rsidR="00C93567" w:rsidRPr="00C93567" w:rsidRDefault="00C93567" w:rsidP="009B22B4">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C93567">
        <w:rPr>
          <w:lang w:val="en-US"/>
        </w:rPr>
        <w:t>U662 (RIL E258): Change the name of channelAccessConfigListForDCI-Format0-1-r16 to ul-AccessConfigListForDCI-0-1-r16</w:t>
      </w:r>
    </w:p>
    <w:p w14:paraId="49369A81" w14:textId="77777777" w:rsidR="00C93567" w:rsidRPr="00C93567" w:rsidRDefault="00C93567" w:rsidP="009B22B4">
      <w:pPr>
        <w:pStyle w:val="Doc-text2"/>
        <w:numPr>
          <w:ilvl w:val="0"/>
          <w:numId w:val="12"/>
        </w:numPr>
        <w:pBdr>
          <w:top w:val="single" w:sz="4" w:space="1" w:color="auto"/>
          <w:left w:val="single" w:sz="4" w:space="4" w:color="auto"/>
          <w:bottom w:val="single" w:sz="4" w:space="1" w:color="auto"/>
          <w:right w:val="single" w:sz="4" w:space="4" w:color="auto"/>
        </w:pBdr>
        <w:rPr>
          <w:lang w:val="en-US"/>
        </w:rPr>
      </w:pPr>
      <w:r w:rsidRPr="00C93567">
        <w:rPr>
          <w:lang w:val="en-US"/>
        </w:rPr>
        <w:t>U664 (RIL I818): Change need code to “Need R” for channelAccessMode-r16 and discoveryBurstWindowLength-r16</w:t>
      </w:r>
    </w:p>
    <w:p w14:paraId="4ED22E7D" w14:textId="10D340A8" w:rsidR="00C93567" w:rsidRPr="00C93567" w:rsidRDefault="00C93567" w:rsidP="0002053A">
      <w:pPr>
        <w:pStyle w:val="Doc-text2"/>
        <w:pBdr>
          <w:top w:val="single" w:sz="4" w:space="1" w:color="auto"/>
          <w:left w:val="single" w:sz="4" w:space="4" w:color="auto"/>
          <w:bottom w:val="single" w:sz="4" w:space="1" w:color="auto"/>
          <w:right w:val="single" w:sz="4" w:space="4" w:color="auto"/>
        </w:pBdr>
        <w:rPr>
          <w:lang w:val="en-US"/>
        </w:rPr>
      </w:pPr>
      <w:r w:rsidRPr="00C93567">
        <w:rPr>
          <w:lang w:val="en-US"/>
        </w:rPr>
        <w:t>2:</w:t>
      </w:r>
      <w:r w:rsidR="00EA1146">
        <w:rPr>
          <w:lang w:val="en-US"/>
        </w:rPr>
        <w:tab/>
      </w:r>
      <w:r w:rsidRPr="00C93567">
        <w:rPr>
          <w:lang w:val="en-US"/>
        </w:rPr>
        <w:t xml:space="preserve">For resolution of U652, confirm that LCP restrictions configured by </w:t>
      </w:r>
      <w:proofErr w:type="spellStart"/>
      <w:r w:rsidRPr="00C93567">
        <w:rPr>
          <w:lang w:val="en-US"/>
        </w:rPr>
        <w:t>allowedCG</w:t>
      </w:r>
      <w:proofErr w:type="spellEnd"/>
      <w:r w:rsidRPr="00C93567">
        <w:rPr>
          <w:lang w:val="en-US"/>
        </w:rPr>
        <w:t>-List is only applicable to first transmission on CG grants.</w:t>
      </w:r>
    </w:p>
    <w:p w14:paraId="704E5344" w14:textId="0667A890" w:rsidR="00C93567" w:rsidRPr="00C93567" w:rsidRDefault="00C93567" w:rsidP="0002053A">
      <w:pPr>
        <w:pStyle w:val="Doc-text2"/>
        <w:pBdr>
          <w:top w:val="single" w:sz="4" w:space="1" w:color="auto"/>
          <w:left w:val="single" w:sz="4" w:space="4" w:color="auto"/>
          <w:bottom w:val="single" w:sz="4" w:space="1" w:color="auto"/>
          <w:right w:val="single" w:sz="4" w:space="4" w:color="auto"/>
        </w:pBdr>
        <w:rPr>
          <w:lang w:val="en-US"/>
        </w:rPr>
      </w:pPr>
      <w:r w:rsidRPr="00C93567">
        <w:rPr>
          <w:lang w:val="en-US"/>
        </w:rPr>
        <w:t xml:space="preserve">3: </w:t>
      </w:r>
      <w:r w:rsidR="00EA1146">
        <w:rPr>
          <w:lang w:val="en-US"/>
        </w:rPr>
        <w:tab/>
      </w:r>
      <w:r w:rsidRPr="00C93567">
        <w:rPr>
          <w:lang w:val="en-US"/>
        </w:rPr>
        <w:t>The issues U655 (S055, discussed before) and U665 (already resolved) do not need to be considered further.</w:t>
      </w:r>
    </w:p>
    <w:p w14:paraId="07DD3A16" w14:textId="7271771D" w:rsidR="00C93567" w:rsidRPr="00C93567" w:rsidRDefault="00C93567" w:rsidP="0002053A">
      <w:pPr>
        <w:pStyle w:val="Doc-text2"/>
        <w:pBdr>
          <w:top w:val="single" w:sz="4" w:space="1" w:color="auto"/>
          <w:left w:val="single" w:sz="4" w:space="4" w:color="auto"/>
          <w:bottom w:val="single" w:sz="4" w:space="1" w:color="auto"/>
          <w:right w:val="single" w:sz="4" w:space="4" w:color="auto"/>
        </w:pBdr>
        <w:rPr>
          <w:lang w:val="en-US"/>
        </w:rPr>
      </w:pPr>
      <w:r w:rsidRPr="00C93567">
        <w:rPr>
          <w:lang w:val="en-US"/>
        </w:rPr>
        <w:t xml:space="preserve">4: </w:t>
      </w:r>
      <w:r w:rsidR="00EA1146">
        <w:rPr>
          <w:lang w:val="en-US"/>
        </w:rPr>
        <w:tab/>
      </w:r>
      <w:r w:rsidRPr="00C93567">
        <w:rPr>
          <w:lang w:val="en-US"/>
        </w:rPr>
        <w:t>For resolution of U627 (RIL H547), change the text in the field descriptions of “cg-Starting{Full, Partial}BW-{Inside, Outside}COT” to “set of configured grant PUSCH transmission starting offset indices to indicate the length of a CP…” and add reference to Table 5.3.1-2 is defined in 38.211. Note that it will be a single “index” for the “Partial” IEs.</w:t>
      </w:r>
    </w:p>
    <w:p w14:paraId="0C06EC53" w14:textId="38E007EA" w:rsidR="00C93567" w:rsidRDefault="00C93567" w:rsidP="0002053A">
      <w:pPr>
        <w:pStyle w:val="Doc-text2"/>
        <w:pBdr>
          <w:top w:val="single" w:sz="4" w:space="1" w:color="auto"/>
          <w:left w:val="single" w:sz="4" w:space="4" w:color="auto"/>
          <w:bottom w:val="single" w:sz="4" w:space="1" w:color="auto"/>
          <w:right w:val="single" w:sz="4" w:space="4" w:color="auto"/>
        </w:pBdr>
        <w:rPr>
          <w:lang w:val="en-US"/>
        </w:rPr>
      </w:pPr>
      <w:r w:rsidRPr="00C93567">
        <w:rPr>
          <w:lang w:val="en-US"/>
        </w:rPr>
        <w:t xml:space="preserve">5: </w:t>
      </w:r>
      <w:r w:rsidR="00EA1146">
        <w:rPr>
          <w:lang w:val="en-US"/>
        </w:rPr>
        <w:tab/>
      </w:r>
      <w:r w:rsidRPr="00C93567">
        <w:rPr>
          <w:lang w:val="en-US"/>
        </w:rPr>
        <w:t xml:space="preserve">For resolution of U549 (i.e. first transmission in periodical reporting), adopt the TP in </w:t>
      </w:r>
      <w:hyperlink r:id="rId69" w:history="1">
        <w:r w:rsidRPr="001B474E">
          <w:rPr>
            <w:rStyle w:val="Hyperlink"/>
            <w:lang w:val="en-US"/>
          </w:rPr>
          <w:t>R2-2005699</w:t>
        </w:r>
      </w:hyperlink>
      <w:r w:rsidRPr="00C93567">
        <w:rPr>
          <w:lang w:val="en-US"/>
        </w:rPr>
        <w:t xml:space="preserve"> by LG. </w:t>
      </w:r>
    </w:p>
    <w:p w14:paraId="00A4E673" w14:textId="53A215AC" w:rsidR="00C93567" w:rsidRPr="00E7694A" w:rsidRDefault="00C93567" w:rsidP="0002053A">
      <w:pPr>
        <w:pStyle w:val="Doc-text2"/>
        <w:pBdr>
          <w:top w:val="single" w:sz="4" w:space="1" w:color="auto"/>
          <w:left w:val="single" w:sz="4" w:space="4" w:color="auto"/>
          <w:bottom w:val="single" w:sz="4" w:space="1" w:color="auto"/>
          <w:right w:val="single" w:sz="4" w:space="4" w:color="auto"/>
        </w:pBdr>
        <w:rPr>
          <w:lang w:val="en-US"/>
        </w:rPr>
      </w:pPr>
      <w:r w:rsidRPr="00E7694A">
        <w:rPr>
          <w:lang w:val="en-US"/>
        </w:rPr>
        <w:t>6:</w:t>
      </w:r>
      <w:r w:rsidR="00E7694A" w:rsidRPr="00E7694A">
        <w:rPr>
          <w:lang w:val="en-US"/>
        </w:rPr>
        <w:tab/>
      </w:r>
      <w:r w:rsidRPr="00E7694A">
        <w:rPr>
          <w:lang w:val="en-US"/>
        </w:rPr>
        <w:t>For resolution of U612, adopt the RAN1 agreement and signal “no COT sharing”</w:t>
      </w:r>
      <w:r w:rsidR="00E7694A">
        <w:rPr>
          <w:lang w:val="en-US"/>
        </w:rPr>
        <w:t xml:space="preserve"> </w:t>
      </w:r>
      <w:r w:rsidR="00E7694A" w:rsidRPr="00E7694A">
        <w:rPr>
          <w:lang w:val="en-US"/>
        </w:rPr>
        <w:t xml:space="preserve">separate IE that is a choice between that IE signaling </w:t>
      </w:r>
      <w:r w:rsidR="00E7694A">
        <w:rPr>
          <w:lang w:val="en-US"/>
        </w:rPr>
        <w:t xml:space="preserve">(e.g. zero) </w:t>
      </w:r>
      <w:r w:rsidR="00E7694A" w:rsidRPr="00E7694A">
        <w:rPr>
          <w:lang w:val="en-US"/>
        </w:rPr>
        <w:t xml:space="preserve">and the list.  </w:t>
      </w:r>
      <w:r w:rsidRPr="00E7694A">
        <w:rPr>
          <w:lang w:val="en-US"/>
        </w:rPr>
        <w:t>This can be revised if RAN1 makes a new agreement</w:t>
      </w:r>
      <w:r w:rsidR="00E7694A">
        <w:rPr>
          <w:lang w:val="en-US"/>
        </w:rPr>
        <w:t xml:space="preserve">.  </w:t>
      </w:r>
    </w:p>
    <w:p w14:paraId="51298964" w14:textId="6DC184A1" w:rsidR="00C93567" w:rsidRDefault="00C93567" w:rsidP="0002053A">
      <w:pPr>
        <w:pStyle w:val="Doc-text2"/>
        <w:pBdr>
          <w:top w:val="single" w:sz="4" w:space="1" w:color="auto"/>
          <w:left w:val="single" w:sz="4" w:space="4" w:color="auto"/>
          <w:bottom w:val="single" w:sz="4" w:space="1" w:color="auto"/>
          <w:right w:val="single" w:sz="4" w:space="4" w:color="auto"/>
        </w:pBdr>
        <w:rPr>
          <w:i/>
          <w:iCs/>
          <w:lang w:val="en-US"/>
        </w:rPr>
      </w:pPr>
      <w:r w:rsidRPr="00E7694A">
        <w:rPr>
          <w:lang w:val="en-US"/>
        </w:rPr>
        <w:t>7:</w:t>
      </w:r>
      <w:r w:rsidRPr="00E7694A">
        <w:rPr>
          <w:i/>
          <w:iCs/>
          <w:lang w:val="en-US"/>
        </w:rPr>
        <w:t xml:space="preserve"> </w:t>
      </w:r>
      <w:r w:rsidR="00E7694A">
        <w:rPr>
          <w:i/>
          <w:iCs/>
          <w:lang w:val="en-US"/>
        </w:rPr>
        <w:tab/>
      </w:r>
      <w:r w:rsidRPr="00E7694A">
        <w:rPr>
          <w:lang w:val="en-US"/>
        </w:rPr>
        <w:t xml:space="preserve">For resolution of U615 (RIL E251), remove the IEs intraCellGuardBandUL-r16 and intraCellGuardBandDL-r16 from </w:t>
      </w:r>
      <w:proofErr w:type="spellStart"/>
      <w:r w:rsidRPr="00E7694A">
        <w:rPr>
          <w:lang w:val="en-US"/>
        </w:rPr>
        <w:t>servingCellConfigCommon</w:t>
      </w:r>
      <w:proofErr w:type="spellEnd"/>
      <w:r w:rsidRPr="00E7694A">
        <w:rPr>
          <w:lang w:val="en-US"/>
        </w:rPr>
        <w:t xml:space="preserve"> (RAN2 already agreed to put them in </w:t>
      </w:r>
      <w:proofErr w:type="spellStart"/>
      <w:r w:rsidRPr="00E7694A">
        <w:rPr>
          <w:lang w:val="en-US"/>
        </w:rPr>
        <w:t>servingCellConfig</w:t>
      </w:r>
      <w:proofErr w:type="spellEnd"/>
      <w:r w:rsidRPr="00E7694A">
        <w:rPr>
          <w:lang w:val="en-US"/>
        </w:rPr>
        <w:t>).</w:t>
      </w:r>
    </w:p>
    <w:p w14:paraId="4188A356" w14:textId="46D0B580" w:rsidR="00C93567" w:rsidRDefault="00C93567" w:rsidP="0002053A">
      <w:pPr>
        <w:pStyle w:val="Doc-text2"/>
        <w:pBdr>
          <w:top w:val="single" w:sz="4" w:space="1" w:color="auto"/>
          <w:left w:val="single" w:sz="4" w:space="4" w:color="auto"/>
          <w:bottom w:val="single" w:sz="4" w:space="1" w:color="auto"/>
          <w:right w:val="single" w:sz="4" w:space="4" w:color="auto"/>
        </w:pBdr>
        <w:rPr>
          <w:lang w:val="en-US"/>
        </w:rPr>
      </w:pPr>
      <w:r w:rsidRPr="00E7694A">
        <w:rPr>
          <w:lang w:val="en-US"/>
        </w:rPr>
        <w:t xml:space="preserve">8: </w:t>
      </w:r>
      <w:r w:rsidR="00E7694A" w:rsidRPr="00E7694A">
        <w:rPr>
          <w:lang w:val="en-US"/>
        </w:rPr>
        <w:tab/>
      </w:r>
      <w:r w:rsidRPr="00E7694A">
        <w:rPr>
          <w:lang w:val="en-US"/>
        </w:rPr>
        <w:t>For resolution of U629, remove the legacy values of ra-</w:t>
      </w:r>
      <w:proofErr w:type="spellStart"/>
      <w:r w:rsidRPr="00E7694A">
        <w:rPr>
          <w:lang w:val="en-US"/>
        </w:rPr>
        <w:t>ResponseWindow</w:t>
      </w:r>
      <w:proofErr w:type="spellEnd"/>
      <w:r w:rsidRPr="00E7694A">
        <w:rPr>
          <w:lang w:val="en-US"/>
        </w:rPr>
        <w:t xml:space="preserve"> from ra-ResponseWindow-r16.</w:t>
      </w:r>
    </w:p>
    <w:p w14:paraId="31EEEFA9" w14:textId="6D2C2790" w:rsidR="00C93567" w:rsidRPr="0002053A" w:rsidRDefault="00C93567" w:rsidP="0002053A">
      <w:pPr>
        <w:pStyle w:val="Doc-text2"/>
        <w:pBdr>
          <w:top w:val="single" w:sz="4" w:space="1" w:color="auto"/>
          <w:left w:val="single" w:sz="4" w:space="4" w:color="auto"/>
          <w:bottom w:val="single" w:sz="4" w:space="1" w:color="auto"/>
          <w:right w:val="single" w:sz="4" w:space="4" w:color="auto"/>
        </w:pBdr>
        <w:rPr>
          <w:lang w:val="en-US"/>
        </w:rPr>
      </w:pPr>
      <w:r w:rsidRPr="0002053A">
        <w:rPr>
          <w:lang w:val="en-US"/>
        </w:rPr>
        <w:t xml:space="preserve">9: </w:t>
      </w:r>
      <w:r w:rsidR="0002053A" w:rsidRPr="0002053A">
        <w:rPr>
          <w:lang w:val="en-US"/>
        </w:rPr>
        <w:tab/>
      </w:r>
      <w:r w:rsidRPr="0002053A">
        <w:rPr>
          <w:lang w:val="en-US"/>
        </w:rPr>
        <w:t xml:space="preserve">To address </w:t>
      </w:r>
      <w:hyperlink r:id="rId70" w:history="1">
        <w:r w:rsidRPr="001B474E">
          <w:rPr>
            <w:rStyle w:val="Hyperlink"/>
            <w:lang w:val="en-US"/>
          </w:rPr>
          <w:t>R2-2004622</w:t>
        </w:r>
      </w:hyperlink>
      <w:r w:rsidRPr="0002053A">
        <w:rPr>
          <w:lang w:val="en-US"/>
        </w:rPr>
        <w:t xml:space="preserve">, 2 LSBs of SFN is signaled in MSG2 </w:t>
      </w:r>
      <w:r w:rsidRPr="0002053A">
        <w:rPr>
          <w:u w:val="single"/>
          <w:lang w:val="en-US"/>
        </w:rPr>
        <w:t>or MSG</w:t>
      </w:r>
      <w:r w:rsidR="0002053A" w:rsidRPr="0002053A">
        <w:rPr>
          <w:u w:val="single"/>
          <w:lang w:val="en-US"/>
        </w:rPr>
        <w:t>B</w:t>
      </w:r>
      <w:r w:rsidRPr="0002053A">
        <w:rPr>
          <w:lang w:val="en-US"/>
        </w:rPr>
        <w:t xml:space="preserve"> only when RAR window </w:t>
      </w:r>
      <w:r w:rsidR="0002053A" w:rsidRPr="0002053A">
        <w:rPr>
          <w:lang w:val="en-US"/>
        </w:rPr>
        <w:t xml:space="preserve">is above 10ms </w:t>
      </w:r>
      <w:r w:rsidRPr="0002053A">
        <w:rPr>
          <w:lang w:val="en-US"/>
        </w:rPr>
        <w:t>(signaled in either ra-</w:t>
      </w:r>
      <w:proofErr w:type="spellStart"/>
      <w:r w:rsidRPr="0002053A">
        <w:rPr>
          <w:lang w:val="en-US"/>
        </w:rPr>
        <w:t>ResponseWindow</w:t>
      </w:r>
      <w:proofErr w:type="spellEnd"/>
      <w:r w:rsidRPr="0002053A">
        <w:rPr>
          <w:lang w:val="en-US"/>
        </w:rPr>
        <w:t xml:space="preserve"> or ra-ResponseWindow-r16). This reverts the previous agreement in RAN2#109bis-e. Send </w:t>
      </w:r>
      <w:proofErr w:type="gramStart"/>
      <w:r w:rsidRPr="0002053A">
        <w:rPr>
          <w:lang w:val="en-US"/>
        </w:rPr>
        <w:t>an</w:t>
      </w:r>
      <w:proofErr w:type="gramEnd"/>
      <w:r w:rsidRPr="0002053A">
        <w:rPr>
          <w:lang w:val="en-US"/>
        </w:rPr>
        <w:t xml:space="preserve"> LS to RAN1</w:t>
      </w:r>
      <w:r w:rsidR="0002053A">
        <w:rPr>
          <w:lang w:val="en-US"/>
        </w:rPr>
        <w:t xml:space="preserve">, indicating that this is RAN2 preference and let RAN2 know if there is any concerns. </w:t>
      </w:r>
    </w:p>
    <w:p w14:paraId="366D02EF" w14:textId="3BBAD4A2" w:rsidR="00C93567" w:rsidRDefault="00C93567" w:rsidP="0002053A">
      <w:pPr>
        <w:pStyle w:val="Doc-text2"/>
        <w:pBdr>
          <w:top w:val="single" w:sz="4" w:space="1" w:color="auto"/>
          <w:left w:val="single" w:sz="4" w:space="4" w:color="auto"/>
          <w:bottom w:val="single" w:sz="4" w:space="1" w:color="auto"/>
          <w:right w:val="single" w:sz="4" w:space="4" w:color="auto"/>
        </w:pBdr>
        <w:rPr>
          <w:lang w:val="en-US"/>
        </w:rPr>
      </w:pPr>
      <w:r w:rsidRPr="0002053A">
        <w:rPr>
          <w:lang w:val="en-US"/>
        </w:rPr>
        <w:t xml:space="preserve">10: </w:t>
      </w:r>
      <w:r w:rsidR="0002053A" w:rsidRPr="0002053A">
        <w:rPr>
          <w:lang w:val="en-US"/>
        </w:rPr>
        <w:tab/>
      </w:r>
      <w:r w:rsidRPr="0002053A">
        <w:rPr>
          <w:lang w:val="en-US"/>
        </w:rPr>
        <w:t xml:space="preserve">For resolution of U651, add in the field description of </w:t>
      </w:r>
      <w:proofErr w:type="spellStart"/>
      <w:r w:rsidRPr="0002053A">
        <w:rPr>
          <w:lang w:val="en-US"/>
        </w:rPr>
        <w:t>searchSpaceSwitchingGroupList</w:t>
      </w:r>
      <w:proofErr w:type="spellEnd"/>
      <w:r w:rsidRPr="0002053A">
        <w:rPr>
          <w:lang w:val="en-US"/>
        </w:rPr>
        <w:t xml:space="preserve"> that a serving cell can only belong to one </w:t>
      </w:r>
      <w:proofErr w:type="spellStart"/>
      <w:r w:rsidRPr="0002053A">
        <w:rPr>
          <w:lang w:val="en-US"/>
        </w:rPr>
        <w:t>searchSpaceSwitchingGroup</w:t>
      </w:r>
      <w:proofErr w:type="spellEnd"/>
    </w:p>
    <w:p w14:paraId="0F164AD1" w14:textId="28484191" w:rsidR="00C93567" w:rsidRPr="0002053A" w:rsidRDefault="00C93567" w:rsidP="0002053A">
      <w:pPr>
        <w:pStyle w:val="Doc-text2"/>
        <w:pBdr>
          <w:top w:val="single" w:sz="4" w:space="1" w:color="auto"/>
          <w:left w:val="single" w:sz="4" w:space="4" w:color="auto"/>
          <w:bottom w:val="single" w:sz="4" w:space="1" w:color="auto"/>
          <w:right w:val="single" w:sz="4" w:space="4" w:color="auto"/>
        </w:pBdr>
        <w:rPr>
          <w:lang w:val="en-US"/>
        </w:rPr>
      </w:pPr>
      <w:r w:rsidRPr="0002053A">
        <w:rPr>
          <w:lang w:val="en-US"/>
        </w:rPr>
        <w:t>11: For resolution of U654 (RIL S054), the IEs “cg-</w:t>
      </w:r>
      <w:proofErr w:type="gramStart"/>
      <w:r w:rsidRPr="0002053A">
        <w:rPr>
          <w:lang w:val="en-US"/>
        </w:rPr>
        <w:t>Starting{</w:t>
      </w:r>
      <w:proofErr w:type="gramEnd"/>
      <w:r w:rsidRPr="0002053A">
        <w:rPr>
          <w:lang w:val="en-US"/>
        </w:rPr>
        <w:t>Full, Partial}BW-{Inside, Outside}COT” will be grouped together.</w:t>
      </w:r>
    </w:p>
    <w:p w14:paraId="0C58750E" w14:textId="77777777" w:rsidR="0002053A" w:rsidRDefault="0002053A" w:rsidP="00C93567">
      <w:pPr>
        <w:pStyle w:val="Doc-text2"/>
        <w:rPr>
          <w:i/>
          <w:iCs/>
          <w:lang w:val="en-US"/>
        </w:rPr>
      </w:pPr>
    </w:p>
    <w:p w14:paraId="6765E063" w14:textId="7078CA02" w:rsidR="00C93567" w:rsidRDefault="00C93567" w:rsidP="00C93567">
      <w:pPr>
        <w:pStyle w:val="Doc-text2"/>
        <w:rPr>
          <w:i/>
          <w:iCs/>
          <w:lang w:val="en-US"/>
        </w:rPr>
      </w:pPr>
      <w:r w:rsidRPr="00E7694A">
        <w:rPr>
          <w:i/>
          <w:iCs/>
          <w:lang w:val="en-US"/>
        </w:rPr>
        <w:t xml:space="preserve">Proposal 13: For resolution of U550, discuss whether the “duration” should be changed to “period” in the following sentence in 5.5.4.1: “initiate the measurement reporting procedure as specified in 5.5.5 immediately when RSSI sample values are reported by the physical layer after the first L1 measurement </w:t>
      </w:r>
      <w:r w:rsidRPr="00D0215E">
        <w:rPr>
          <w:b/>
          <w:bCs/>
          <w:i/>
          <w:iCs/>
          <w:lang w:val="en-US"/>
        </w:rPr>
        <w:t>duration</w:t>
      </w:r>
      <w:r w:rsidRPr="00E7694A">
        <w:rPr>
          <w:i/>
          <w:iCs/>
          <w:lang w:val="en-US"/>
        </w:rPr>
        <w:t>”.</w:t>
      </w:r>
    </w:p>
    <w:p w14:paraId="64EAA603" w14:textId="73D3E993" w:rsidR="0002053A" w:rsidRDefault="00D0215E" w:rsidP="00C93567">
      <w:pPr>
        <w:pStyle w:val="Doc-text2"/>
        <w:rPr>
          <w:lang w:val="en-US"/>
        </w:rPr>
      </w:pPr>
      <w:r>
        <w:rPr>
          <w:lang w:val="en-US"/>
        </w:rPr>
        <w:t>-</w:t>
      </w:r>
      <w:r>
        <w:rPr>
          <w:lang w:val="en-US"/>
        </w:rPr>
        <w:tab/>
        <w:t xml:space="preserve">Qualcomm thinks that we need to wait for RAN4 to align.  </w:t>
      </w:r>
    </w:p>
    <w:p w14:paraId="23B4A02B" w14:textId="3079E9D7" w:rsidR="00D0215E" w:rsidRPr="00D0215E" w:rsidRDefault="00D0215E" w:rsidP="00C93567">
      <w:pPr>
        <w:pStyle w:val="Doc-text2"/>
        <w:rPr>
          <w:lang w:val="en-US"/>
        </w:rPr>
      </w:pPr>
      <w:r>
        <w:rPr>
          <w:lang w:val="en-US"/>
        </w:rPr>
        <w:t>=&gt;</w:t>
      </w:r>
      <w:r>
        <w:rPr>
          <w:lang w:val="en-US"/>
        </w:rPr>
        <w:tab/>
        <w:t>wait for RAN4 spec to complete</w:t>
      </w:r>
    </w:p>
    <w:p w14:paraId="1A489011" w14:textId="77777777" w:rsidR="00D0215E" w:rsidRDefault="00D0215E" w:rsidP="00C93567">
      <w:pPr>
        <w:pStyle w:val="Doc-text2"/>
        <w:rPr>
          <w:i/>
          <w:iCs/>
          <w:lang w:val="en-US"/>
        </w:rPr>
      </w:pPr>
    </w:p>
    <w:p w14:paraId="5C4977E2" w14:textId="5427A980" w:rsidR="005672CE" w:rsidRDefault="001B474E" w:rsidP="005672CE">
      <w:pPr>
        <w:pStyle w:val="Doc-text2"/>
        <w:ind w:left="363"/>
      </w:pPr>
      <w:hyperlink r:id="rId71" w:history="1">
        <w:r w:rsidR="005672CE" w:rsidRPr="001B474E">
          <w:rPr>
            <w:rStyle w:val="Hyperlink"/>
          </w:rPr>
          <w:t>R2-</w:t>
        </w:r>
        <w:r w:rsidR="005672CE" w:rsidRPr="001B474E">
          <w:rPr>
            <w:rStyle w:val="Hyperlink"/>
          </w:rPr>
          <w:t>2</w:t>
        </w:r>
        <w:r w:rsidR="005672CE" w:rsidRPr="001B474E">
          <w:rPr>
            <w:rStyle w:val="Hyperlink"/>
          </w:rPr>
          <w:t>006230</w:t>
        </w:r>
      </w:hyperlink>
      <w:r w:rsidR="005672CE">
        <w:tab/>
        <w:t>LS to RAN1 on signalling SFN bits for random access response</w:t>
      </w:r>
    </w:p>
    <w:p w14:paraId="204B32C4" w14:textId="70887C8F" w:rsidR="005672CE" w:rsidRDefault="005672CE" w:rsidP="00C93567">
      <w:pPr>
        <w:pStyle w:val="Doc-text2"/>
      </w:pPr>
      <w:r>
        <w:t>=&gt;</w:t>
      </w:r>
      <w:r>
        <w:tab/>
        <w:t xml:space="preserve">Remove attachment </w:t>
      </w:r>
    </w:p>
    <w:p w14:paraId="3F1F768E" w14:textId="66CB2920" w:rsidR="00B37673" w:rsidRDefault="00B37673" w:rsidP="00C93567">
      <w:pPr>
        <w:pStyle w:val="Doc-text2"/>
      </w:pPr>
      <w:r>
        <w:t>-</w:t>
      </w:r>
      <w:r>
        <w:tab/>
        <w:t xml:space="preserve">Nokia raises the point that RAN1 had discussed UE capability for the extended RAR </w:t>
      </w:r>
    </w:p>
    <w:p w14:paraId="1AF5A3F1" w14:textId="7901876C" w:rsidR="00B37673" w:rsidRDefault="00B37673" w:rsidP="00C93567">
      <w:pPr>
        <w:pStyle w:val="Doc-text2"/>
      </w:pPr>
      <w:r>
        <w:t>=&gt;</w:t>
      </w:r>
      <w:r>
        <w:tab/>
        <w:t>No UE capability it required and all NR-U capable and 2step RA UEs should support extended RAR</w:t>
      </w:r>
    </w:p>
    <w:p w14:paraId="0FEE3D06" w14:textId="62324901" w:rsidR="00B37673" w:rsidRDefault="00B37673" w:rsidP="00C93567">
      <w:pPr>
        <w:pStyle w:val="Doc-text2"/>
      </w:pPr>
      <w:r>
        <w:t>=&gt;</w:t>
      </w:r>
      <w:r>
        <w:tab/>
        <w:t xml:space="preserve">The LS is approved in </w:t>
      </w:r>
      <w:hyperlink r:id="rId72" w:history="1">
        <w:r w:rsidRPr="001B474E">
          <w:rPr>
            <w:rStyle w:val="Hyperlink"/>
          </w:rPr>
          <w:t>R2-200</w:t>
        </w:r>
        <w:r w:rsidR="0071069F" w:rsidRPr="001B474E">
          <w:rPr>
            <w:rStyle w:val="Hyperlink"/>
          </w:rPr>
          <w:t>5865</w:t>
        </w:r>
      </w:hyperlink>
      <w:r>
        <w:t xml:space="preserve"> with the attachment removed and add the agreement on UE capability.  </w:t>
      </w:r>
    </w:p>
    <w:p w14:paraId="6CE89B7A" w14:textId="77777777" w:rsidR="005672CE" w:rsidRDefault="005672CE" w:rsidP="00C93567">
      <w:pPr>
        <w:pStyle w:val="Doc-text2"/>
      </w:pPr>
    </w:p>
    <w:p w14:paraId="520D52DC" w14:textId="49525E19" w:rsidR="00D0215E" w:rsidRDefault="001B474E" w:rsidP="00D0215E">
      <w:pPr>
        <w:pStyle w:val="Doc-title"/>
      </w:pPr>
      <w:hyperlink r:id="rId73" w:history="1">
        <w:r w:rsidR="00D0215E" w:rsidRPr="001B474E">
          <w:rPr>
            <w:rStyle w:val="Hyperlink"/>
          </w:rPr>
          <w:t>R2-2004800</w:t>
        </w:r>
      </w:hyperlink>
      <w:r w:rsidR="00D0215E">
        <w:tab/>
        <w:t>Mobility to NR operating with shared spectrum access</w:t>
      </w:r>
      <w:r w:rsidR="00D0215E">
        <w:tab/>
        <w:t>Qualcomm Incorporated</w:t>
      </w:r>
      <w:r w:rsidR="00D0215E">
        <w:tab/>
        <w:t>CR</w:t>
      </w:r>
      <w:r w:rsidR="00D0215E">
        <w:tab/>
        <w:t>Rel-16</w:t>
      </w:r>
      <w:r w:rsidR="00D0215E">
        <w:tab/>
        <w:t>36.331</w:t>
      </w:r>
      <w:r w:rsidR="00D0215E">
        <w:tab/>
        <w:t>16.0.0</w:t>
      </w:r>
      <w:r w:rsidR="00D0215E">
        <w:tab/>
        <w:t>4263</w:t>
      </w:r>
      <w:r w:rsidR="00D0215E">
        <w:tab/>
        <w:t>2</w:t>
      </w:r>
      <w:r w:rsidR="00D0215E">
        <w:tab/>
        <w:t>B</w:t>
      </w:r>
      <w:r w:rsidR="00D0215E">
        <w:tab/>
        <w:t>NR_unlic-Core</w:t>
      </w:r>
      <w:r w:rsidR="00D0215E">
        <w:tab/>
      </w:r>
      <w:hyperlink r:id="rId74" w:history="1">
        <w:r w:rsidR="00D0215E" w:rsidRPr="001B474E">
          <w:rPr>
            <w:rStyle w:val="Hyperlink"/>
          </w:rPr>
          <w:t>R2-2004279</w:t>
        </w:r>
      </w:hyperlink>
    </w:p>
    <w:p w14:paraId="1976EDEF" w14:textId="29797153" w:rsidR="005672CE" w:rsidRDefault="00D0215E" w:rsidP="00C93567">
      <w:pPr>
        <w:pStyle w:val="Doc-text2"/>
      </w:pPr>
      <w:r>
        <w:t>=&gt;</w:t>
      </w:r>
      <w:r>
        <w:tab/>
        <w:t xml:space="preserve">Update with measurement object agreement and SCG failure reporting from ASN.1 </w:t>
      </w:r>
      <w:proofErr w:type="gramStart"/>
      <w:r>
        <w:t>agreements</w:t>
      </w:r>
      <w:proofErr w:type="gramEnd"/>
    </w:p>
    <w:p w14:paraId="5E0B493C" w14:textId="24641BF3" w:rsidR="00D0215E" w:rsidRDefault="00D0215E" w:rsidP="00C93567">
      <w:pPr>
        <w:pStyle w:val="Doc-text2"/>
      </w:pPr>
      <w:r>
        <w:t>=&gt;</w:t>
      </w:r>
      <w:r>
        <w:tab/>
        <w:t>Use this as a baseline and update accordingly.  Review over email discussion</w:t>
      </w:r>
    </w:p>
    <w:p w14:paraId="1FB79A38" w14:textId="47BBD077" w:rsidR="00D0215E" w:rsidRDefault="00D0215E" w:rsidP="00C93567">
      <w:pPr>
        <w:pStyle w:val="Doc-text2"/>
      </w:pPr>
    </w:p>
    <w:p w14:paraId="0B393ACD" w14:textId="5DD00635" w:rsidR="0071069F" w:rsidRPr="00D0215E" w:rsidRDefault="0071069F" w:rsidP="0071069F">
      <w:pPr>
        <w:pStyle w:val="Doc-text2"/>
        <w:ind w:left="363"/>
      </w:pPr>
      <w:r>
        <w:t xml:space="preserve">Not treated </w:t>
      </w:r>
    </w:p>
    <w:p w14:paraId="691A4C37" w14:textId="5CC70522" w:rsidR="00B26E2E" w:rsidRDefault="001B474E" w:rsidP="00B26E2E">
      <w:pPr>
        <w:pStyle w:val="Doc-title"/>
      </w:pPr>
      <w:hyperlink r:id="rId75" w:history="1">
        <w:r w:rsidR="00B26E2E" w:rsidRPr="001B474E">
          <w:rPr>
            <w:rStyle w:val="Hyperlink"/>
          </w:rPr>
          <w:t>R2-2004529</w:t>
        </w:r>
      </w:hyperlink>
      <w:r w:rsidR="00B26E2E">
        <w:tab/>
        <w:t>Consistent LBT Failure Handling during Handover</w:t>
      </w:r>
      <w:r w:rsidR="00B26E2E">
        <w:tab/>
        <w:t>Samsung Electronics Co., Ltd</w:t>
      </w:r>
      <w:r w:rsidR="00B26E2E">
        <w:tab/>
        <w:t>discussion</w:t>
      </w:r>
      <w:r w:rsidR="00B26E2E">
        <w:tab/>
        <w:t>Rel-16</w:t>
      </w:r>
      <w:r w:rsidR="00B26E2E">
        <w:tab/>
        <w:t>NR_unlic-Core</w:t>
      </w:r>
    </w:p>
    <w:p w14:paraId="14AA56F6" w14:textId="5C41463C" w:rsidR="00B26E2E" w:rsidRDefault="001B474E" w:rsidP="00B26E2E">
      <w:pPr>
        <w:pStyle w:val="Doc-title"/>
      </w:pPr>
      <w:hyperlink r:id="rId76" w:history="1">
        <w:r w:rsidR="00B26E2E" w:rsidRPr="001B474E">
          <w:rPr>
            <w:rStyle w:val="Hyperlink"/>
          </w:rPr>
          <w:t>R2-2004615</w:t>
        </w:r>
      </w:hyperlink>
      <w:r w:rsidR="00B26E2E">
        <w:tab/>
        <w:t>Consideration on Multiple CG Support in NR-U</w:t>
      </w:r>
      <w:r w:rsidR="00B26E2E">
        <w:tab/>
        <w:t>ZTE Corporation, Sanechips</w:t>
      </w:r>
      <w:r w:rsidR="00B26E2E">
        <w:tab/>
        <w:t>discussion</w:t>
      </w:r>
    </w:p>
    <w:p w14:paraId="65D6D882" w14:textId="25670406" w:rsidR="00B26E2E" w:rsidRDefault="001B474E" w:rsidP="00B26E2E">
      <w:pPr>
        <w:pStyle w:val="Doc-title"/>
      </w:pPr>
      <w:hyperlink r:id="rId77" w:history="1">
        <w:r w:rsidR="00B26E2E" w:rsidRPr="001B474E">
          <w:rPr>
            <w:rStyle w:val="Hyperlink"/>
          </w:rPr>
          <w:t>R2-2004622</w:t>
        </w:r>
      </w:hyperlink>
      <w:r w:rsidR="00B26E2E">
        <w:tab/>
        <w:t>Signalling related to the extended RAR window</w:t>
      </w:r>
      <w:r w:rsidR="00B26E2E">
        <w:tab/>
        <w:t>Ericsson</w:t>
      </w:r>
      <w:r w:rsidR="00B26E2E">
        <w:tab/>
        <w:t>discussion</w:t>
      </w:r>
      <w:r w:rsidR="00B26E2E">
        <w:tab/>
        <w:t>NR_unlic-Core</w:t>
      </w:r>
    </w:p>
    <w:p w14:paraId="7E3CD574" w14:textId="01FAB2E4" w:rsidR="00B26E2E" w:rsidRDefault="001B474E" w:rsidP="00B26E2E">
      <w:pPr>
        <w:pStyle w:val="Doc-title"/>
      </w:pPr>
      <w:hyperlink r:id="rId78" w:history="1">
        <w:r w:rsidR="00B26E2E" w:rsidRPr="001B474E">
          <w:rPr>
            <w:rStyle w:val="Hyperlink"/>
          </w:rPr>
          <w:t>R2-2004694</w:t>
        </w:r>
      </w:hyperlink>
      <w:r w:rsidR="00B26E2E">
        <w:tab/>
        <w:t>On Applicability of DAPS Handover in NR-U</w:t>
      </w:r>
      <w:r w:rsidR="00B26E2E">
        <w:tab/>
        <w:t>MediaTek Inc.</w:t>
      </w:r>
      <w:r w:rsidR="00B26E2E">
        <w:tab/>
        <w:t>discussion</w:t>
      </w:r>
    </w:p>
    <w:p w14:paraId="7ED5C85C" w14:textId="4885A296" w:rsidR="00B26E2E" w:rsidRDefault="001B474E" w:rsidP="00B26E2E">
      <w:pPr>
        <w:pStyle w:val="Doc-title"/>
      </w:pPr>
      <w:hyperlink r:id="rId79" w:history="1">
        <w:r w:rsidR="00B26E2E" w:rsidRPr="001B474E">
          <w:rPr>
            <w:rStyle w:val="Hyperlink"/>
          </w:rPr>
          <w:t>R2-2004696</w:t>
        </w:r>
      </w:hyperlink>
      <w:r w:rsidR="00B26E2E">
        <w:tab/>
        <w:t>On Conditional Handover in NR-U</w:t>
      </w:r>
      <w:r w:rsidR="00B26E2E">
        <w:tab/>
        <w:t>MediaTek Inc.</w:t>
      </w:r>
      <w:r w:rsidR="00B26E2E">
        <w:tab/>
        <w:t>discussion</w:t>
      </w:r>
    </w:p>
    <w:p w14:paraId="6A747020" w14:textId="1E973F51" w:rsidR="00B26E2E" w:rsidRDefault="00B26E2E" w:rsidP="00B26E2E">
      <w:pPr>
        <w:pStyle w:val="Doc-title"/>
      </w:pPr>
    </w:p>
    <w:p w14:paraId="2C077D8F" w14:textId="2CEE9B66" w:rsidR="00B26E2E" w:rsidRDefault="001B474E" w:rsidP="00B26E2E">
      <w:pPr>
        <w:pStyle w:val="Doc-title"/>
      </w:pPr>
      <w:hyperlink r:id="rId80" w:history="1">
        <w:r w:rsidR="00B26E2E" w:rsidRPr="001B474E">
          <w:rPr>
            <w:rStyle w:val="Hyperlink"/>
          </w:rPr>
          <w:t>R2-2004839</w:t>
        </w:r>
      </w:hyperlink>
      <w:r w:rsidR="00B26E2E">
        <w:tab/>
        <w:t>U624, U613 and discussion on the RAN1 LS R1-2003040 on the searchSwitchTrigger ASN.1 coding</w:t>
      </w:r>
      <w:r w:rsidR="00B26E2E">
        <w:tab/>
        <w:t>Nokia, Nokia Shanghai Bell</w:t>
      </w:r>
      <w:r w:rsidR="00B26E2E">
        <w:tab/>
        <w:t>discussion</w:t>
      </w:r>
      <w:r w:rsidR="00B26E2E">
        <w:tab/>
        <w:t>Rel-16</w:t>
      </w:r>
      <w:r w:rsidR="00B26E2E">
        <w:tab/>
        <w:t>NR_unlic-Core</w:t>
      </w:r>
    </w:p>
    <w:p w14:paraId="36689990" w14:textId="12CDE043" w:rsidR="00B26E2E" w:rsidRDefault="001B474E" w:rsidP="00B26E2E">
      <w:pPr>
        <w:pStyle w:val="Doc-title"/>
      </w:pPr>
      <w:hyperlink r:id="rId81" w:history="1">
        <w:r w:rsidR="00B26E2E" w:rsidRPr="001B474E">
          <w:rPr>
            <w:rStyle w:val="Hyperlink"/>
          </w:rPr>
          <w:t>R2-2004840</w:t>
        </w:r>
      </w:hyperlink>
      <w:r w:rsidR="00B26E2E">
        <w:tab/>
        <w:t>non numbered issue on ra-responseWindow</w:t>
      </w:r>
      <w:r w:rsidR="00B26E2E">
        <w:tab/>
        <w:t>Nokia, Nokia Shanghai Bell</w:t>
      </w:r>
      <w:r w:rsidR="00B26E2E">
        <w:tab/>
        <w:t>discussion</w:t>
      </w:r>
      <w:r w:rsidR="00B26E2E">
        <w:tab/>
        <w:t>Rel-16</w:t>
      </w:r>
      <w:r w:rsidR="00B26E2E">
        <w:tab/>
        <w:t>NR_unlic-Core</w:t>
      </w:r>
    </w:p>
    <w:p w14:paraId="65D7EF25" w14:textId="065737CC" w:rsidR="00B26E2E" w:rsidRDefault="001B474E" w:rsidP="00B26E2E">
      <w:pPr>
        <w:pStyle w:val="Doc-title"/>
      </w:pPr>
      <w:hyperlink r:id="rId82" w:history="1">
        <w:r w:rsidR="00B26E2E" w:rsidRPr="001B474E">
          <w:rPr>
            <w:rStyle w:val="Hyperlink"/>
          </w:rPr>
          <w:t>R2-2004990</w:t>
        </w:r>
      </w:hyperlink>
      <w:r w:rsidR="00B26E2E">
        <w:tab/>
        <w:t>[H541-544] Text proposal for SlotFormatIndicator</w:t>
      </w:r>
      <w:r w:rsidR="00B26E2E">
        <w:tab/>
        <w:t>Huawei, HiSilicon</w:t>
      </w:r>
      <w:r w:rsidR="00B26E2E">
        <w:tab/>
        <w:t>discussion</w:t>
      </w:r>
      <w:r w:rsidR="00B26E2E">
        <w:tab/>
        <w:t>Rel-16</w:t>
      </w:r>
      <w:r w:rsidR="00B26E2E">
        <w:tab/>
        <w:t>NR_unlic-Core</w:t>
      </w:r>
      <w:r w:rsidR="00B26E2E">
        <w:tab/>
        <w:t>Late</w:t>
      </w:r>
    </w:p>
    <w:p w14:paraId="27FE435F" w14:textId="0B668AEE" w:rsidR="00B26E2E" w:rsidRDefault="001B474E" w:rsidP="00B26E2E">
      <w:pPr>
        <w:pStyle w:val="Doc-title"/>
      </w:pPr>
      <w:hyperlink r:id="rId83" w:history="1">
        <w:r w:rsidR="00B26E2E" w:rsidRPr="001B474E">
          <w:rPr>
            <w:rStyle w:val="Hyperlink"/>
          </w:rPr>
          <w:t>R2-2004991</w:t>
        </w:r>
      </w:hyperlink>
      <w:r w:rsidR="00B26E2E">
        <w:tab/>
        <w:t>[H544][H548] DraftCR for COT sharing in configured grant</w:t>
      </w:r>
      <w:r w:rsidR="00B26E2E">
        <w:tab/>
        <w:t>Huawei, HiSilicon</w:t>
      </w:r>
      <w:r w:rsidR="00B26E2E">
        <w:tab/>
        <w:t>draftCR</w:t>
      </w:r>
      <w:r w:rsidR="00B26E2E">
        <w:tab/>
        <w:t>Rel-16</w:t>
      </w:r>
      <w:r w:rsidR="00B26E2E">
        <w:tab/>
        <w:t>38.331</w:t>
      </w:r>
      <w:r w:rsidR="00B26E2E">
        <w:tab/>
        <w:t>16.0.0</w:t>
      </w:r>
      <w:r w:rsidR="00B26E2E">
        <w:tab/>
        <w:t>NR_unlic-Core</w:t>
      </w:r>
      <w:r w:rsidR="00B26E2E">
        <w:tab/>
        <w:t>Late</w:t>
      </w:r>
    </w:p>
    <w:p w14:paraId="606B60B0" w14:textId="37013C79" w:rsidR="00B26E2E" w:rsidRDefault="001B474E" w:rsidP="00B26E2E">
      <w:pPr>
        <w:pStyle w:val="Doc-title"/>
      </w:pPr>
      <w:hyperlink r:id="rId84" w:history="1">
        <w:r w:rsidR="00B26E2E" w:rsidRPr="001B474E">
          <w:rPr>
            <w:rStyle w:val="Hyperlink"/>
          </w:rPr>
          <w:t>R2-2004992</w:t>
        </w:r>
      </w:hyperlink>
      <w:r w:rsidR="00B26E2E">
        <w:tab/>
        <w:t>[H546][H547] DraftCR for ffsValue in ConfiguredGrantConfig</w:t>
      </w:r>
      <w:r w:rsidR="00B26E2E">
        <w:tab/>
        <w:t>Huawei, HiSilicon</w:t>
      </w:r>
      <w:r w:rsidR="00B26E2E">
        <w:tab/>
        <w:t>draftCR</w:t>
      </w:r>
      <w:r w:rsidR="00B26E2E">
        <w:tab/>
        <w:t>Rel-16</w:t>
      </w:r>
      <w:r w:rsidR="00B26E2E">
        <w:tab/>
        <w:t>38.331</w:t>
      </w:r>
      <w:r w:rsidR="00B26E2E">
        <w:tab/>
        <w:t>16.0.0</w:t>
      </w:r>
      <w:r w:rsidR="00B26E2E">
        <w:tab/>
        <w:t>NR_unlic-Core</w:t>
      </w:r>
      <w:r w:rsidR="00B26E2E">
        <w:tab/>
        <w:t>Late</w:t>
      </w:r>
    </w:p>
    <w:p w14:paraId="12691D3A" w14:textId="682D8994" w:rsidR="00B26E2E" w:rsidRDefault="001B474E" w:rsidP="00B26E2E">
      <w:pPr>
        <w:pStyle w:val="Doc-title"/>
      </w:pPr>
      <w:hyperlink r:id="rId85" w:history="1">
        <w:r w:rsidR="00B26E2E" w:rsidRPr="001B474E">
          <w:rPr>
            <w:rStyle w:val="Hyperlink"/>
          </w:rPr>
          <w:t>R2-2005617</w:t>
        </w:r>
      </w:hyperlink>
      <w:r w:rsidR="00B26E2E">
        <w:tab/>
        <w:t>Discussion on issues with DAPS in NR-U</w:t>
      </w:r>
      <w:r w:rsidR="00B26E2E">
        <w:tab/>
        <w:t>LG Electronics Deutschland</w:t>
      </w:r>
      <w:r w:rsidR="00B26E2E">
        <w:tab/>
        <w:t>discussion</w:t>
      </w:r>
      <w:r w:rsidR="00B26E2E">
        <w:tab/>
        <w:t>NR_unlic-Core</w:t>
      </w:r>
    </w:p>
    <w:p w14:paraId="6592F304" w14:textId="34E25704" w:rsidR="00B26E2E" w:rsidRDefault="001B474E" w:rsidP="00B26E2E">
      <w:pPr>
        <w:pStyle w:val="Doc-title"/>
      </w:pPr>
      <w:hyperlink r:id="rId86" w:history="1">
        <w:r w:rsidR="00B26E2E" w:rsidRPr="001B474E">
          <w:rPr>
            <w:rStyle w:val="Hyperlink"/>
          </w:rPr>
          <w:t>R2-2005698</w:t>
        </w:r>
      </w:hyperlink>
      <w:r w:rsidR="00B26E2E">
        <w:tab/>
        <w:t>Paging stop indication in TS 38.331</w:t>
      </w:r>
      <w:r w:rsidR="00B26E2E">
        <w:tab/>
        <w:t>LG Electronics Inc.</w:t>
      </w:r>
      <w:r w:rsidR="00B26E2E">
        <w:tab/>
        <w:t>discussion</w:t>
      </w:r>
    </w:p>
    <w:p w14:paraId="5181BC17" w14:textId="5EE52642" w:rsidR="00B26E2E" w:rsidRDefault="001B474E" w:rsidP="00B26E2E">
      <w:pPr>
        <w:pStyle w:val="Doc-title"/>
      </w:pPr>
      <w:hyperlink r:id="rId87" w:history="1">
        <w:r w:rsidR="00B26E2E" w:rsidRPr="001B474E">
          <w:rPr>
            <w:rStyle w:val="Hyperlink"/>
          </w:rPr>
          <w:t>R2-2005699</w:t>
        </w:r>
      </w:hyperlink>
      <w:r w:rsidR="00B26E2E">
        <w:tab/>
        <w:t>Correction on triggering RSSI measurement report</w:t>
      </w:r>
      <w:r w:rsidR="00B26E2E">
        <w:tab/>
        <w:t>LG Electronics Inc.</w:t>
      </w:r>
      <w:r w:rsidR="00B26E2E">
        <w:tab/>
        <w:t>discussion</w:t>
      </w:r>
    </w:p>
    <w:p w14:paraId="79199DD0" w14:textId="77777777" w:rsidR="00B26E2E" w:rsidRDefault="00B26E2E" w:rsidP="00B26E2E">
      <w:pPr>
        <w:pStyle w:val="Doc-title"/>
      </w:pPr>
    </w:p>
    <w:p w14:paraId="66C81E22" w14:textId="77777777" w:rsidR="00B26E2E" w:rsidRPr="001D370F" w:rsidRDefault="00B26E2E" w:rsidP="00B26E2E">
      <w:pPr>
        <w:pStyle w:val="Doc-title"/>
        <w:rPr>
          <w:u w:val="single"/>
        </w:rPr>
      </w:pPr>
      <w:r w:rsidRPr="001D370F">
        <w:rPr>
          <w:u w:val="single"/>
        </w:rPr>
        <w:t>Withdrawn:</w:t>
      </w:r>
    </w:p>
    <w:p w14:paraId="2638FC02" w14:textId="7B65F71F" w:rsidR="00B26E2E" w:rsidRDefault="001B474E" w:rsidP="00B26E2E">
      <w:pPr>
        <w:pStyle w:val="Doc-title"/>
      </w:pPr>
      <w:hyperlink r:id="rId88" w:history="1">
        <w:r w:rsidR="00B26E2E" w:rsidRPr="001B474E">
          <w:rPr>
            <w:rStyle w:val="Hyperlink"/>
          </w:rPr>
          <w:t>R2-2004546</w:t>
        </w:r>
      </w:hyperlink>
      <w:r w:rsidR="00B26E2E">
        <w:tab/>
        <w:t>Miscellaneous corrections for NR-U</w:t>
      </w:r>
      <w:r w:rsidR="00B26E2E">
        <w:tab/>
        <w:t>Qualcomm Incorporated</w:t>
      </w:r>
      <w:r w:rsidR="00B26E2E">
        <w:tab/>
        <w:t>CR</w:t>
      </w:r>
      <w:r w:rsidR="00B26E2E">
        <w:tab/>
        <w:t>Rel-16</w:t>
      </w:r>
      <w:r w:rsidR="00B26E2E">
        <w:tab/>
        <w:t>38.331</w:t>
      </w:r>
      <w:r w:rsidR="00B26E2E">
        <w:tab/>
        <w:t>16.0.0</w:t>
      </w:r>
      <w:r w:rsidR="00B26E2E">
        <w:tab/>
        <w:t>1528</w:t>
      </w:r>
      <w:r w:rsidR="00B26E2E">
        <w:tab/>
        <w:t>3</w:t>
      </w:r>
      <w:r w:rsidR="00B26E2E">
        <w:tab/>
        <w:t>F</w:t>
      </w:r>
      <w:r w:rsidR="00B26E2E">
        <w:tab/>
        <w:t>NR_unlic-Core</w:t>
      </w:r>
      <w:r w:rsidR="00B26E2E">
        <w:tab/>
      </w:r>
      <w:hyperlink r:id="rId89" w:history="1">
        <w:r w:rsidR="00B26E2E" w:rsidRPr="001B474E">
          <w:rPr>
            <w:rStyle w:val="Hyperlink"/>
          </w:rPr>
          <w:t>R2-2002847</w:t>
        </w:r>
      </w:hyperlink>
    </w:p>
    <w:p w14:paraId="383F15BA" w14:textId="77777777" w:rsidR="006215F9" w:rsidRPr="006215F9" w:rsidRDefault="006215F9" w:rsidP="006215F9">
      <w:pPr>
        <w:pStyle w:val="Doc-text2"/>
      </w:pPr>
    </w:p>
    <w:p w14:paraId="1F7EA1F8" w14:textId="77777777" w:rsidR="00B26E2E" w:rsidRDefault="00B26E2E" w:rsidP="00B26E2E">
      <w:pPr>
        <w:pStyle w:val="Heading2"/>
      </w:pPr>
      <w:r>
        <w:t>6.11</w:t>
      </w:r>
      <w:r>
        <w:tab/>
        <w:t>UE Power Saving in NR</w:t>
      </w:r>
    </w:p>
    <w:p w14:paraId="581879BD" w14:textId="77777777" w:rsidR="00B26E2E" w:rsidRDefault="00B26E2E" w:rsidP="00B26E2E">
      <w:pPr>
        <w:pStyle w:val="Comments"/>
      </w:pPr>
      <w:r>
        <w:t xml:space="preserve">(NR_UE_pow_sav-Core; leading WG: RAN1; REL-16; started: Mar 19; target; Jun 20; WID: RP-200494; SR: RP-200237, See also guidence in RP-192326). Documents in this agenda item will be handled in a break out session. NOTE: "SCell dormancy" like behaviour will be discussed in MR-DC WI. </w:t>
      </w:r>
    </w:p>
    <w:p w14:paraId="3E032EE9" w14:textId="77777777" w:rsidR="00B26E2E" w:rsidRPr="001D370F" w:rsidRDefault="00B26E2E" w:rsidP="00B26E2E">
      <w:pPr>
        <w:pStyle w:val="Comments"/>
        <w:rPr>
          <w:lang w:val="fr-FR"/>
        </w:rPr>
      </w:pPr>
      <w:r w:rsidRPr="001D370F">
        <w:rPr>
          <w:lang w:val="fr-FR"/>
        </w:rPr>
        <w:t>Time budget: 1 TU</w:t>
      </w:r>
    </w:p>
    <w:p w14:paraId="1B2B8606" w14:textId="77777777" w:rsidR="00B26E2E" w:rsidRPr="001D370F" w:rsidRDefault="00B26E2E" w:rsidP="00B26E2E">
      <w:pPr>
        <w:pStyle w:val="Comments"/>
        <w:rPr>
          <w:lang w:val="fr-FR"/>
        </w:rPr>
      </w:pPr>
      <w:r w:rsidRPr="001D370F">
        <w:rPr>
          <w:lang w:val="fr-FR"/>
        </w:rPr>
        <w:t xml:space="preserve">Tdoc Limitation: 2   </w:t>
      </w:r>
    </w:p>
    <w:p w14:paraId="6FC164CD" w14:textId="77777777" w:rsidR="00B26E2E" w:rsidRPr="001B474E" w:rsidRDefault="00B26E2E" w:rsidP="00B26E2E">
      <w:pPr>
        <w:pStyle w:val="Heading3"/>
        <w:rPr>
          <w:lang w:val="en-US"/>
        </w:rPr>
      </w:pPr>
      <w:r w:rsidRPr="001B474E">
        <w:rPr>
          <w:lang w:val="en-US"/>
        </w:rPr>
        <w:t>6.11.1</w:t>
      </w:r>
      <w:r w:rsidRPr="001B474E">
        <w:rPr>
          <w:lang w:val="en-US"/>
        </w:rPr>
        <w:tab/>
      </w:r>
      <w:proofErr w:type="spellStart"/>
      <w:r w:rsidRPr="001B474E">
        <w:rPr>
          <w:lang w:val="en-US"/>
        </w:rPr>
        <w:t>Organisational</w:t>
      </w:r>
      <w:proofErr w:type="spellEnd"/>
    </w:p>
    <w:p w14:paraId="6944F765" w14:textId="77777777" w:rsidR="00B26E2E" w:rsidRDefault="00B26E2E" w:rsidP="00B26E2E">
      <w:pPr>
        <w:pStyle w:val="Comments"/>
      </w:pPr>
      <w:r>
        <w:t>Including incoming LSs, running TS, rapporteur inputs, etc</w:t>
      </w:r>
    </w:p>
    <w:p w14:paraId="15D3BF53" w14:textId="77777777" w:rsidR="00B26E2E" w:rsidRDefault="00B26E2E" w:rsidP="00B26E2E">
      <w:pPr>
        <w:pStyle w:val="Comments"/>
      </w:pPr>
      <w:r>
        <w:t>NOTE: any stage 3 identified issues with MIMO configurations should be provided to 38.331 rapporteur (Mediatek)</w:t>
      </w:r>
    </w:p>
    <w:p w14:paraId="775FA0A0" w14:textId="77777777" w:rsidR="00B26E2E" w:rsidRDefault="00B26E2E" w:rsidP="00B26E2E">
      <w:pPr>
        <w:pStyle w:val="Comments"/>
      </w:pPr>
      <w:r>
        <w:t>Contributions in this AI are reserved for WI rapporteur inputs and/or spec rapporteur inputs and do not count towards the tdoc limits.</w:t>
      </w:r>
    </w:p>
    <w:p w14:paraId="2AA21349" w14:textId="77777777" w:rsidR="00B26E2E" w:rsidRDefault="00B26E2E" w:rsidP="00B26E2E">
      <w:pPr>
        <w:pStyle w:val="Comments"/>
      </w:pPr>
      <w:r>
        <w:t>Including outcome of [Post109bis-e][941]PowSav] UE capabilities (Intel)  No contributions expected for UE capabilities.  Please provide your input to the email discussion.  Intel is expected to produce first draft of 38.306</w:t>
      </w:r>
    </w:p>
    <w:p w14:paraId="328CC545" w14:textId="77777777" w:rsidR="00904AD5" w:rsidRPr="00124AE7" w:rsidRDefault="00904AD5" w:rsidP="00904AD5">
      <w:pPr>
        <w:pStyle w:val="Doc-title"/>
        <w:pBdr>
          <w:top w:val="single" w:sz="4" w:space="1" w:color="auto"/>
          <w:left w:val="single" w:sz="4" w:space="4" w:color="auto"/>
          <w:bottom w:val="single" w:sz="4" w:space="1" w:color="auto"/>
          <w:right w:val="single" w:sz="4" w:space="4" w:color="auto"/>
        </w:pBdr>
        <w:rPr>
          <w:b/>
          <w:bCs/>
        </w:rPr>
      </w:pPr>
      <w:r w:rsidRPr="00124AE7">
        <w:rPr>
          <w:b/>
          <w:bCs/>
        </w:rPr>
        <w:t>Agreements</w:t>
      </w:r>
    </w:p>
    <w:p w14:paraId="5D78A8A7" w14:textId="442DF453" w:rsidR="00904AD5" w:rsidRDefault="00904AD5" w:rsidP="00904AD5">
      <w:pPr>
        <w:pStyle w:val="Doc-title"/>
        <w:pBdr>
          <w:top w:val="single" w:sz="4" w:space="1" w:color="auto"/>
          <w:left w:val="single" w:sz="4" w:space="4" w:color="auto"/>
          <w:bottom w:val="single" w:sz="4" w:space="1" w:color="auto"/>
          <w:right w:val="single" w:sz="4" w:space="4" w:color="auto"/>
        </w:pBdr>
      </w:pPr>
      <w:r>
        <w:t xml:space="preserve">From RAN2 point of view, the </w:t>
      </w:r>
      <w:r>
        <w:t>Power Saving</w:t>
      </w:r>
      <w:r>
        <w:t xml:space="preserve"> WI is considered complete</w:t>
      </w:r>
    </w:p>
    <w:p w14:paraId="3199030C" w14:textId="77777777" w:rsidR="00904AD5" w:rsidRDefault="00904AD5" w:rsidP="00B26E2E">
      <w:pPr>
        <w:pStyle w:val="Doc-title"/>
      </w:pPr>
    </w:p>
    <w:p w14:paraId="26CAA66C" w14:textId="5E68C4A0" w:rsidR="00B26E2E" w:rsidRDefault="001B474E" w:rsidP="00B26E2E">
      <w:pPr>
        <w:pStyle w:val="Doc-title"/>
      </w:pPr>
      <w:hyperlink r:id="rId90" w:history="1">
        <w:r w:rsidR="00B26E2E" w:rsidRPr="001B474E">
          <w:rPr>
            <w:rStyle w:val="Hyperlink"/>
          </w:rPr>
          <w:t>R2-20043</w:t>
        </w:r>
        <w:r w:rsidR="00B26E2E" w:rsidRPr="001B474E">
          <w:rPr>
            <w:rStyle w:val="Hyperlink"/>
          </w:rPr>
          <w:t>4</w:t>
        </w:r>
        <w:r w:rsidR="00B26E2E" w:rsidRPr="001B474E">
          <w:rPr>
            <w:rStyle w:val="Hyperlink"/>
          </w:rPr>
          <w:t>6</w:t>
        </w:r>
      </w:hyperlink>
      <w:r w:rsidR="00B26E2E">
        <w:tab/>
        <w:t>Reply LS on DCP (R1-2002953; contact: Huawei)</w:t>
      </w:r>
      <w:r w:rsidR="00B26E2E">
        <w:tab/>
        <w:t>RAN1</w:t>
      </w:r>
      <w:r w:rsidR="00B26E2E">
        <w:tab/>
        <w:t>LS in</w:t>
      </w:r>
      <w:r w:rsidR="00B26E2E">
        <w:tab/>
        <w:t>Rel-16</w:t>
      </w:r>
      <w:r w:rsidR="00B26E2E">
        <w:tab/>
        <w:t>NR_UE_pow_sav-Core</w:t>
      </w:r>
      <w:r w:rsidR="00B26E2E">
        <w:tab/>
        <w:t>To:RAN2</w:t>
      </w:r>
    </w:p>
    <w:p w14:paraId="22F6AD6D" w14:textId="376FEE54" w:rsidR="009B38D5" w:rsidRDefault="009B38D5" w:rsidP="009B38D5">
      <w:pPr>
        <w:pStyle w:val="Doc-text2"/>
      </w:pPr>
      <w:r>
        <w:t>=&gt;</w:t>
      </w:r>
      <w:r>
        <w:tab/>
        <w:t>Noted</w:t>
      </w:r>
    </w:p>
    <w:p w14:paraId="6C2738BB" w14:textId="77777777" w:rsidR="009B38D5" w:rsidRPr="009B38D5" w:rsidRDefault="009B38D5" w:rsidP="009B38D5">
      <w:pPr>
        <w:pStyle w:val="Doc-text2"/>
      </w:pPr>
    </w:p>
    <w:p w14:paraId="475F3AFA" w14:textId="489049C2" w:rsidR="00B26E2E" w:rsidRDefault="001B474E" w:rsidP="00B26E2E">
      <w:pPr>
        <w:pStyle w:val="Doc-title"/>
      </w:pPr>
      <w:hyperlink r:id="rId91" w:history="1">
        <w:r w:rsidR="00B26E2E" w:rsidRPr="001B474E">
          <w:rPr>
            <w:rStyle w:val="Hyperlink"/>
          </w:rPr>
          <w:t>R2-2004356</w:t>
        </w:r>
      </w:hyperlink>
      <w:r w:rsidR="00B26E2E">
        <w:tab/>
        <w:t>Reply  LS on DCP (R1-2003068; contact: CATT)</w:t>
      </w:r>
      <w:r w:rsidR="00B26E2E">
        <w:tab/>
        <w:t>RAN1</w:t>
      </w:r>
      <w:r w:rsidR="00B26E2E">
        <w:tab/>
        <w:t>LS in</w:t>
      </w:r>
      <w:r w:rsidR="00B26E2E">
        <w:tab/>
        <w:t>Rel-16</w:t>
      </w:r>
      <w:r w:rsidR="00B26E2E">
        <w:tab/>
        <w:t>NR_UE_pow_sav-Core</w:t>
      </w:r>
      <w:r w:rsidR="00B26E2E">
        <w:tab/>
        <w:t>To:RAN2</w:t>
      </w:r>
    </w:p>
    <w:p w14:paraId="408ABC8D" w14:textId="74D5E448" w:rsidR="009B38D5" w:rsidRDefault="009B38D5" w:rsidP="009B38D5">
      <w:pPr>
        <w:pStyle w:val="Doc-text2"/>
      </w:pPr>
      <w:r>
        <w:t>=&gt;</w:t>
      </w:r>
      <w:r>
        <w:tab/>
        <w:t>Noted</w:t>
      </w:r>
    </w:p>
    <w:p w14:paraId="4CA39178" w14:textId="77777777" w:rsidR="009B38D5" w:rsidRPr="009B38D5" w:rsidRDefault="009B38D5" w:rsidP="009B38D5">
      <w:pPr>
        <w:pStyle w:val="Doc-text2"/>
      </w:pPr>
    </w:p>
    <w:p w14:paraId="2B665613" w14:textId="145C347F" w:rsidR="00B26E2E" w:rsidRDefault="001B474E" w:rsidP="00B26E2E">
      <w:pPr>
        <w:pStyle w:val="Doc-title"/>
      </w:pPr>
      <w:hyperlink r:id="rId92" w:history="1">
        <w:r w:rsidR="00B26E2E" w:rsidRPr="001B474E">
          <w:rPr>
            <w:rStyle w:val="Hyperlink"/>
          </w:rPr>
          <w:t>R2-20</w:t>
        </w:r>
        <w:r w:rsidR="00B26E2E" w:rsidRPr="001B474E">
          <w:rPr>
            <w:rStyle w:val="Hyperlink"/>
          </w:rPr>
          <w:t>0</w:t>
        </w:r>
        <w:r w:rsidR="00B26E2E" w:rsidRPr="001B474E">
          <w:rPr>
            <w:rStyle w:val="Hyperlink"/>
          </w:rPr>
          <w:t>4366</w:t>
        </w:r>
      </w:hyperlink>
      <w:r w:rsidR="00B26E2E">
        <w:tab/>
        <w:t>Reply LS on RRM relaxation in power saving (R4-2005331; contact: Huawei)</w:t>
      </w:r>
      <w:r w:rsidR="00B26E2E">
        <w:tab/>
        <w:t>RAN4</w:t>
      </w:r>
      <w:r w:rsidR="00B26E2E">
        <w:tab/>
        <w:t>LS in</w:t>
      </w:r>
      <w:r w:rsidR="00B26E2E">
        <w:tab/>
        <w:t>Rel-16</w:t>
      </w:r>
      <w:r w:rsidR="00B26E2E">
        <w:tab/>
        <w:t>NR_UE_pow_sav-Core</w:t>
      </w:r>
      <w:r w:rsidR="00B26E2E">
        <w:tab/>
        <w:t>To:RAN2</w:t>
      </w:r>
    </w:p>
    <w:p w14:paraId="30F68A6D" w14:textId="08A116D1" w:rsidR="009B38D5" w:rsidRPr="009B38D5" w:rsidRDefault="009B38D5" w:rsidP="009B38D5">
      <w:pPr>
        <w:pStyle w:val="Doc-text2"/>
      </w:pPr>
      <w:r>
        <w:t>=&gt;</w:t>
      </w:r>
      <w:r>
        <w:tab/>
        <w:t>Noted</w:t>
      </w:r>
    </w:p>
    <w:p w14:paraId="62DAC34C" w14:textId="77777777" w:rsidR="005B2A73" w:rsidRDefault="005B2A73" w:rsidP="00B26E2E">
      <w:pPr>
        <w:pStyle w:val="Doc-title"/>
      </w:pPr>
    </w:p>
    <w:p w14:paraId="1000D4CC" w14:textId="4CAB6670" w:rsidR="00B26E2E" w:rsidRDefault="001B474E" w:rsidP="00B26E2E">
      <w:pPr>
        <w:pStyle w:val="Doc-title"/>
      </w:pPr>
      <w:hyperlink r:id="rId93" w:history="1">
        <w:r w:rsidR="00B26E2E" w:rsidRPr="001B474E">
          <w:rPr>
            <w:rStyle w:val="Hyperlink"/>
          </w:rPr>
          <w:t>R2-2004551</w:t>
        </w:r>
      </w:hyperlink>
      <w:r w:rsidR="00B26E2E">
        <w:tab/>
        <w:t>SRB3 for reporting UAI for power saving</w:t>
      </w:r>
      <w:r w:rsidR="00B26E2E">
        <w:tab/>
        <w:t>OPPO, MediaTek Inc.</w:t>
      </w:r>
      <w:r w:rsidR="00B26E2E">
        <w:tab/>
        <w:t>CR</w:t>
      </w:r>
      <w:r w:rsidR="00B26E2E">
        <w:tab/>
        <w:t>Rel-16</w:t>
      </w:r>
      <w:r w:rsidR="00B26E2E">
        <w:tab/>
        <w:t>37.340</w:t>
      </w:r>
      <w:r w:rsidR="00B26E2E">
        <w:tab/>
        <w:t>16.1.0</w:t>
      </w:r>
      <w:r w:rsidR="00B26E2E">
        <w:tab/>
        <w:t>0189</w:t>
      </w:r>
      <w:r w:rsidR="00B26E2E">
        <w:tab/>
        <w:t>1</w:t>
      </w:r>
      <w:r w:rsidR="00B26E2E">
        <w:tab/>
        <w:t>F</w:t>
      </w:r>
      <w:r w:rsidR="00B26E2E">
        <w:tab/>
        <w:t>NR_UE_pow_sav-Core</w:t>
      </w:r>
      <w:r w:rsidR="00B26E2E">
        <w:tab/>
      </w:r>
      <w:hyperlink r:id="rId94" w:history="1">
        <w:r w:rsidR="00B26E2E" w:rsidRPr="001B474E">
          <w:rPr>
            <w:rStyle w:val="Hyperlink"/>
          </w:rPr>
          <w:t>R2-2002842</w:t>
        </w:r>
      </w:hyperlink>
    </w:p>
    <w:p w14:paraId="24F93D05" w14:textId="46ACFA75" w:rsidR="009B38D5" w:rsidRPr="009B38D5" w:rsidRDefault="009B38D5" w:rsidP="009B38D5">
      <w:pPr>
        <w:pStyle w:val="Doc-text2"/>
        <w:ind w:left="2160" w:hanging="901"/>
      </w:pPr>
      <w:r>
        <w:t>=&gt;</w:t>
      </w:r>
      <w:r>
        <w:tab/>
        <w:t xml:space="preserve">The CR is revised in </w:t>
      </w:r>
      <w:hyperlink r:id="rId95" w:history="1">
        <w:r w:rsidRPr="001B474E">
          <w:rPr>
            <w:rStyle w:val="Hyperlink"/>
          </w:rPr>
          <w:t>R2-2005854</w:t>
        </w:r>
      </w:hyperlink>
    </w:p>
    <w:p w14:paraId="12B07F7C" w14:textId="3CE092B2" w:rsidR="009B38D5" w:rsidRDefault="001B474E" w:rsidP="009B38D5">
      <w:pPr>
        <w:pStyle w:val="Doc-title"/>
      </w:pPr>
      <w:hyperlink r:id="rId96" w:history="1">
        <w:r w:rsidR="009B38D5" w:rsidRPr="001B474E">
          <w:rPr>
            <w:rStyle w:val="Hyperlink"/>
          </w:rPr>
          <w:t>R2-2</w:t>
        </w:r>
        <w:r w:rsidR="009B38D5" w:rsidRPr="001B474E">
          <w:rPr>
            <w:rStyle w:val="Hyperlink"/>
          </w:rPr>
          <w:t>0</w:t>
        </w:r>
        <w:r w:rsidR="009B38D5" w:rsidRPr="001B474E">
          <w:rPr>
            <w:rStyle w:val="Hyperlink"/>
          </w:rPr>
          <w:t>058</w:t>
        </w:r>
        <w:r w:rsidR="009B38D5" w:rsidRPr="001B474E">
          <w:rPr>
            <w:rStyle w:val="Hyperlink"/>
          </w:rPr>
          <w:t>5</w:t>
        </w:r>
        <w:r w:rsidR="009B38D5" w:rsidRPr="001B474E">
          <w:rPr>
            <w:rStyle w:val="Hyperlink"/>
          </w:rPr>
          <w:t>4</w:t>
        </w:r>
      </w:hyperlink>
      <w:r w:rsidR="009B38D5">
        <w:tab/>
        <w:t>SRB3 for reporting UAI for power saving</w:t>
      </w:r>
      <w:r w:rsidR="009B38D5">
        <w:tab/>
        <w:t>OPPO, MediaTek Inc.</w:t>
      </w:r>
      <w:r w:rsidR="009B38D5">
        <w:tab/>
        <w:t>CR</w:t>
      </w:r>
      <w:r w:rsidR="009B38D5">
        <w:tab/>
        <w:t>Rel-16</w:t>
      </w:r>
      <w:r w:rsidR="009B38D5">
        <w:tab/>
        <w:t>37.340</w:t>
      </w:r>
      <w:r w:rsidR="009B38D5">
        <w:tab/>
        <w:t>16.1.0</w:t>
      </w:r>
      <w:r w:rsidR="009B38D5">
        <w:tab/>
        <w:t>0189</w:t>
      </w:r>
      <w:r w:rsidR="009B38D5">
        <w:tab/>
        <w:t>2</w:t>
      </w:r>
      <w:r w:rsidR="009B38D5">
        <w:tab/>
        <w:t>F</w:t>
      </w:r>
      <w:r w:rsidR="009B38D5">
        <w:tab/>
        <w:t>NR_UE_pow_sav-Core</w:t>
      </w:r>
      <w:r w:rsidR="009B38D5">
        <w:tab/>
      </w:r>
      <w:hyperlink r:id="rId97" w:history="1">
        <w:r w:rsidR="009B38D5" w:rsidRPr="001B474E">
          <w:rPr>
            <w:rStyle w:val="Hyperlink"/>
          </w:rPr>
          <w:t>R2-2002842</w:t>
        </w:r>
      </w:hyperlink>
    </w:p>
    <w:p w14:paraId="2FBD7068" w14:textId="149BF039" w:rsidR="0071069F" w:rsidRDefault="0071069F" w:rsidP="0071069F">
      <w:pPr>
        <w:pStyle w:val="Doc-text2"/>
      </w:pPr>
      <w:r>
        <w:t>=&gt;</w:t>
      </w:r>
      <w:r>
        <w:tab/>
        <w:t xml:space="preserve">The CR is revised in </w:t>
      </w:r>
      <w:hyperlink r:id="rId98" w:history="1">
        <w:r w:rsidRPr="001B474E">
          <w:rPr>
            <w:rStyle w:val="Hyperlink"/>
          </w:rPr>
          <w:t>R2-2005866</w:t>
        </w:r>
      </w:hyperlink>
    </w:p>
    <w:p w14:paraId="5DE4820E" w14:textId="711547D1" w:rsidR="0071069F" w:rsidRDefault="001B474E" w:rsidP="0071069F">
      <w:pPr>
        <w:pStyle w:val="Doc-title"/>
      </w:pPr>
      <w:hyperlink r:id="rId99" w:history="1">
        <w:r w:rsidR="0071069F" w:rsidRPr="001B474E">
          <w:rPr>
            <w:rStyle w:val="Hyperlink"/>
          </w:rPr>
          <w:t>R2-2005866</w:t>
        </w:r>
      </w:hyperlink>
      <w:r w:rsidR="0071069F">
        <w:tab/>
        <w:t>SRB3 for reporting UAI for power saving</w:t>
      </w:r>
      <w:r w:rsidR="0071069F">
        <w:tab/>
        <w:t>OPPO, MediaTek Inc.</w:t>
      </w:r>
      <w:r w:rsidR="0071069F">
        <w:tab/>
        <w:t>CR</w:t>
      </w:r>
      <w:r w:rsidR="0071069F">
        <w:tab/>
        <w:t>Rel-16</w:t>
      </w:r>
      <w:r w:rsidR="0071069F">
        <w:tab/>
        <w:t>37.340</w:t>
      </w:r>
      <w:r w:rsidR="0071069F">
        <w:tab/>
        <w:t>16.1.0</w:t>
      </w:r>
      <w:r w:rsidR="0071069F">
        <w:tab/>
        <w:t>0189</w:t>
      </w:r>
      <w:r w:rsidR="0071069F">
        <w:tab/>
        <w:t>2</w:t>
      </w:r>
      <w:r w:rsidR="0071069F">
        <w:tab/>
        <w:t>F</w:t>
      </w:r>
      <w:r w:rsidR="0071069F">
        <w:tab/>
        <w:t>NR_UE_pow_sav-Core</w:t>
      </w:r>
      <w:r w:rsidR="0071069F">
        <w:tab/>
      </w:r>
      <w:hyperlink r:id="rId100" w:history="1">
        <w:r w:rsidR="0071069F" w:rsidRPr="001B474E">
          <w:rPr>
            <w:rStyle w:val="Hyperlink"/>
          </w:rPr>
          <w:t>R2-2002842</w:t>
        </w:r>
      </w:hyperlink>
    </w:p>
    <w:p w14:paraId="0B49BD4F" w14:textId="2053A326" w:rsidR="009B38D5" w:rsidRPr="009B38D5" w:rsidRDefault="009B38D5" w:rsidP="009B38D5">
      <w:pPr>
        <w:pStyle w:val="Doc-text2"/>
      </w:pPr>
      <w:r>
        <w:rPr>
          <w:noProof/>
        </w:rPr>
        <w:t>=&gt;</w:t>
      </w:r>
      <w:r>
        <w:rPr>
          <w:noProof/>
        </w:rPr>
        <w:tab/>
      </w:r>
      <w:r w:rsidR="001B474E">
        <w:rPr>
          <w:noProof/>
        </w:rPr>
        <w:t>The CR is agreed over email</w:t>
      </w:r>
    </w:p>
    <w:p w14:paraId="670277A0" w14:textId="64B42B36" w:rsidR="005B2A73" w:rsidRDefault="005B2A73" w:rsidP="005B2A73">
      <w:pPr>
        <w:pStyle w:val="Doc-text2"/>
      </w:pPr>
    </w:p>
    <w:p w14:paraId="6EEA9AA5" w14:textId="723E2004" w:rsidR="005B2A73" w:rsidRPr="005B2A73" w:rsidRDefault="005B2A73" w:rsidP="005B2A73">
      <w:pPr>
        <w:pStyle w:val="Doc-title"/>
      </w:pPr>
      <w:r>
        <w:t>UE capabilities</w:t>
      </w:r>
    </w:p>
    <w:p w14:paraId="0AF04AF0" w14:textId="53A8D01F" w:rsidR="00B26E2E" w:rsidRDefault="001B474E" w:rsidP="00B26E2E">
      <w:pPr>
        <w:pStyle w:val="Doc-title"/>
      </w:pPr>
      <w:hyperlink r:id="rId101" w:history="1">
        <w:r w:rsidR="00B26E2E" w:rsidRPr="001B474E">
          <w:rPr>
            <w:rStyle w:val="Hyperlink"/>
          </w:rPr>
          <w:t>R2-2004</w:t>
        </w:r>
        <w:r w:rsidR="00B26E2E" w:rsidRPr="001B474E">
          <w:rPr>
            <w:rStyle w:val="Hyperlink"/>
          </w:rPr>
          <w:t>6</w:t>
        </w:r>
        <w:r w:rsidR="00B26E2E" w:rsidRPr="001B474E">
          <w:rPr>
            <w:rStyle w:val="Hyperlink"/>
          </w:rPr>
          <w:t>55</w:t>
        </w:r>
      </w:hyperlink>
      <w:r w:rsidR="00B26E2E">
        <w:tab/>
        <w:t>Report of email discussion [Post109bis-e][941][PowSav] UE capabilities</w:t>
      </w:r>
      <w:r w:rsidR="00B26E2E">
        <w:tab/>
        <w:t>Intel Corporation</w:t>
      </w:r>
      <w:r w:rsidR="00B26E2E">
        <w:tab/>
        <w:t>discussion</w:t>
      </w:r>
      <w:r w:rsidR="00B26E2E">
        <w:tab/>
        <w:t>Rel-16</w:t>
      </w:r>
      <w:r w:rsidR="00B26E2E">
        <w:tab/>
        <w:t>NR_UE_pow_sav</w:t>
      </w:r>
    </w:p>
    <w:p w14:paraId="12E9ADD0" w14:textId="229DFF9C" w:rsidR="005843E1" w:rsidRPr="005843E1" w:rsidRDefault="005843E1" w:rsidP="005843E1">
      <w:pPr>
        <w:pStyle w:val="Doc-text2"/>
      </w:pPr>
      <w:r>
        <w:t>-</w:t>
      </w:r>
      <w:r>
        <w:tab/>
        <w:t xml:space="preserve">Sony wonders if we will capture the UE capability related to </w:t>
      </w:r>
      <w:proofErr w:type="spellStart"/>
      <w:r w:rsidRPr="00273627">
        <w:rPr>
          <w:i/>
          <w:iCs/>
        </w:rPr>
        <w:t>MinTimeGapPreference</w:t>
      </w:r>
      <w:proofErr w:type="spellEnd"/>
      <w:r>
        <w:rPr>
          <w:i/>
          <w:iCs/>
        </w:rPr>
        <w:t xml:space="preserve">.  </w:t>
      </w:r>
      <w:r>
        <w:t>ZTE explains that RAN1 only agreed to this on Friday</w:t>
      </w:r>
    </w:p>
    <w:p w14:paraId="7F83281A" w14:textId="018886FE" w:rsidR="005843E1" w:rsidRPr="005843E1" w:rsidRDefault="005843E1" w:rsidP="005843E1">
      <w:pPr>
        <w:pStyle w:val="Doc-text2"/>
      </w:pPr>
      <w:r>
        <w:t>=&gt;</w:t>
      </w:r>
      <w:r>
        <w:tab/>
        <w:t xml:space="preserve">The </w:t>
      </w:r>
      <w:proofErr w:type="spellStart"/>
      <w:r w:rsidRPr="005843E1">
        <w:rPr>
          <w:i/>
          <w:iCs/>
        </w:rPr>
        <w:t>MinTimeGapPreference</w:t>
      </w:r>
      <w:proofErr w:type="spellEnd"/>
      <w:r>
        <w:t xml:space="preserve"> capability will be capture if RAN1 has indicated the feature</w:t>
      </w:r>
    </w:p>
    <w:p w14:paraId="6C831A32" w14:textId="6DAF68FB" w:rsidR="005843E1" w:rsidRDefault="005843E1" w:rsidP="005843E1">
      <w:pPr>
        <w:pStyle w:val="Doc-text2"/>
      </w:pPr>
      <w:r>
        <w:t>=&gt;</w:t>
      </w:r>
      <w:r>
        <w:tab/>
        <w:t>Noted</w:t>
      </w:r>
    </w:p>
    <w:p w14:paraId="6F8B8A6E" w14:textId="77777777" w:rsidR="005843E1" w:rsidRPr="005843E1" w:rsidRDefault="005843E1" w:rsidP="005843E1">
      <w:pPr>
        <w:pStyle w:val="Doc-text2"/>
      </w:pPr>
    </w:p>
    <w:p w14:paraId="5A277E3C" w14:textId="1B40BB76" w:rsidR="005843E1" w:rsidRPr="005843E1" w:rsidRDefault="005843E1" w:rsidP="005843E1">
      <w:pPr>
        <w:pStyle w:val="Doc-text2"/>
        <w:pBdr>
          <w:top w:val="single" w:sz="4" w:space="1" w:color="auto"/>
          <w:left w:val="single" w:sz="4" w:space="4" w:color="auto"/>
          <w:bottom w:val="single" w:sz="4" w:space="1" w:color="auto"/>
          <w:right w:val="single" w:sz="4" w:space="4" w:color="auto"/>
        </w:pBdr>
        <w:rPr>
          <w:b/>
          <w:bCs/>
        </w:rPr>
      </w:pPr>
      <w:r w:rsidRPr="005843E1">
        <w:rPr>
          <w:b/>
          <w:bCs/>
        </w:rPr>
        <w:t>Agreements</w:t>
      </w:r>
    </w:p>
    <w:p w14:paraId="22019478" w14:textId="6958BC0B" w:rsidR="005843E1" w:rsidRDefault="005843E1" w:rsidP="005843E1">
      <w:pPr>
        <w:pStyle w:val="Doc-text2"/>
        <w:pBdr>
          <w:top w:val="single" w:sz="4" w:space="1" w:color="auto"/>
          <w:left w:val="single" w:sz="4" w:space="4" w:color="auto"/>
          <w:bottom w:val="single" w:sz="4" w:space="1" w:color="auto"/>
          <w:right w:val="single" w:sz="4" w:space="4" w:color="auto"/>
        </w:pBdr>
      </w:pPr>
      <w:r>
        <w:t>1</w:t>
      </w:r>
      <w:r>
        <w:tab/>
        <w:t xml:space="preserve">[TP updated in </w:t>
      </w:r>
      <w:proofErr w:type="spellStart"/>
      <w:r>
        <w:t>powSav</w:t>
      </w:r>
      <w:proofErr w:type="spellEnd"/>
      <w:r>
        <w:t xml:space="preserve"> 38.306 CR] The description of the relaxed measurement capability in section 5 is updated to include “Indicates whether the UE supports relaxed RRM measurements of neighbour cells in RRC_IDLE/RRC_INACTIVE as specified in TS 38.304 [xx]”.</w:t>
      </w:r>
    </w:p>
    <w:p w14:paraId="31A99397" w14:textId="4C904210" w:rsidR="005843E1" w:rsidRDefault="005843E1" w:rsidP="005843E1">
      <w:pPr>
        <w:pStyle w:val="Doc-text2"/>
        <w:pBdr>
          <w:top w:val="single" w:sz="4" w:space="1" w:color="auto"/>
          <w:left w:val="single" w:sz="4" w:space="4" w:color="auto"/>
          <w:bottom w:val="single" w:sz="4" w:space="1" w:color="auto"/>
          <w:right w:val="single" w:sz="4" w:space="4" w:color="auto"/>
        </w:pBdr>
      </w:pPr>
      <w:r>
        <w:t>2</w:t>
      </w:r>
      <w:r>
        <w:tab/>
        <w:t xml:space="preserve">[TP updated in </w:t>
      </w:r>
      <w:proofErr w:type="spellStart"/>
      <w:r>
        <w:t>powSav</w:t>
      </w:r>
      <w:proofErr w:type="spellEnd"/>
      <w:r>
        <w:t xml:space="preserve"> 38.331 CR] To use </w:t>
      </w:r>
      <w:proofErr w:type="spellStart"/>
      <w:r>
        <w:t>powSav</w:t>
      </w:r>
      <w:proofErr w:type="spellEnd"/>
      <w:r>
        <w:t xml:space="preserve"> as an abbreviation used for the group of all the UE’s power saving features.</w:t>
      </w:r>
    </w:p>
    <w:p w14:paraId="518FD315" w14:textId="5B514CE5" w:rsidR="005843E1" w:rsidRDefault="005843E1" w:rsidP="005843E1">
      <w:pPr>
        <w:pStyle w:val="Doc-text2"/>
        <w:pBdr>
          <w:top w:val="single" w:sz="4" w:space="1" w:color="auto"/>
          <w:left w:val="single" w:sz="4" w:space="4" w:color="auto"/>
          <w:bottom w:val="single" w:sz="4" w:space="1" w:color="auto"/>
          <w:right w:val="single" w:sz="4" w:space="4" w:color="auto"/>
        </w:pBdr>
      </w:pPr>
      <w:r>
        <w:t>3</w:t>
      </w:r>
      <w:r>
        <w:tab/>
        <w:t xml:space="preserve">[TP updated in </w:t>
      </w:r>
      <w:proofErr w:type="spellStart"/>
      <w:r>
        <w:t>powSav</w:t>
      </w:r>
      <w:proofErr w:type="spellEnd"/>
      <w:r>
        <w:t xml:space="preserve"> 38.331 &amp; 38.306 CR] To remove the hyphens from the release-Preference (i.e. </w:t>
      </w:r>
      <w:proofErr w:type="spellStart"/>
      <w:r>
        <w:t>releasePreference</w:t>
      </w:r>
      <w:proofErr w:type="spellEnd"/>
      <w:r>
        <w:t xml:space="preserve">) and keep it from </w:t>
      </w:r>
      <w:proofErr w:type="spellStart"/>
      <w:r>
        <w:t>drx</w:t>
      </w:r>
      <w:proofErr w:type="spellEnd"/>
      <w:r>
        <w:t>-Preference.</w:t>
      </w:r>
    </w:p>
    <w:p w14:paraId="15A1B48F" w14:textId="624E21A6" w:rsidR="005843E1" w:rsidRDefault="005843E1" w:rsidP="005843E1">
      <w:pPr>
        <w:pStyle w:val="Doc-text2"/>
        <w:pBdr>
          <w:top w:val="single" w:sz="4" w:space="1" w:color="auto"/>
          <w:left w:val="single" w:sz="4" w:space="4" w:color="auto"/>
          <w:bottom w:val="single" w:sz="4" w:space="1" w:color="auto"/>
          <w:right w:val="single" w:sz="4" w:space="4" w:color="auto"/>
        </w:pBdr>
      </w:pPr>
      <w:r>
        <w:t>4</w:t>
      </w:r>
      <w:r>
        <w:tab/>
        <w:t xml:space="preserve">Different NR UE capabilities are not defined to indicate the UE support of new UE assistance feature for power saving purposes (i.e. </w:t>
      </w:r>
      <w:proofErr w:type="spellStart"/>
      <w:r>
        <w:t>drx</w:t>
      </w:r>
      <w:proofErr w:type="spellEnd"/>
      <w:r>
        <w:t xml:space="preserve">-Preference, </w:t>
      </w:r>
      <w:proofErr w:type="spellStart"/>
      <w:r>
        <w:t>maxBW</w:t>
      </w:r>
      <w:proofErr w:type="spellEnd"/>
      <w:r>
        <w:t xml:space="preserve">-Preference, </w:t>
      </w:r>
      <w:proofErr w:type="spellStart"/>
      <w:r>
        <w:t>maxCC</w:t>
      </w:r>
      <w:proofErr w:type="spellEnd"/>
      <w:r>
        <w:t xml:space="preserve">-Preference, and </w:t>
      </w:r>
      <w:proofErr w:type="spellStart"/>
      <w:r>
        <w:t>maxMIMO</w:t>
      </w:r>
      <w:proofErr w:type="spellEnd"/>
      <w:r>
        <w:t>-Preference) per specific cell group.</w:t>
      </w:r>
    </w:p>
    <w:p w14:paraId="779882F3" w14:textId="4F34024F" w:rsidR="005843E1" w:rsidRDefault="005843E1" w:rsidP="005843E1">
      <w:pPr>
        <w:pStyle w:val="Doc-text2"/>
        <w:pBdr>
          <w:top w:val="single" w:sz="4" w:space="1" w:color="auto"/>
          <w:left w:val="single" w:sz="4" w:space="4" w:color="auto"/>
          <w:bottom w:val="single" w:sz="4" w:space="1" w:color="auto"/>
          <w:right w:val="single" w:sz="4" w:space="4" w:color="auto"/>
        </w:pBdr>
      </w:pPr>
      <w:r>
        <w:t>5</w:t>
      </w:r>
      <w:r>
        <w:tab/>
        <w:t xml:space="preserve">[TP updated in </w:t>
      </w:r>
      <w:proofErr w:type="spellStart"/>
      <w:r>
        <w:t>powSav</w:t>
      </w:r>
      <w:proofErr w:type="spellEnd"/>
      <w:r>
        <w:t xml:space="preserve"> 38.306 CR] The definitions of the new capabilities on </w:t>
      </w:r>
      <w:proofErr w:type="spellStart"/>
      <w:r>
        <w:t>drx</w:t>
      </w:r>
      <w:proofErr w:type="spellEnd"/>
      <w:r>
        <w:t xml:space="preserve">-Preference, </w:t>
      </w:r>
      <w:proofErr w:type="spellStart"/>
      <w:r>
        <w:t>maxBW</w:t>
      </w:r>
      <w:proofErr w:type="spellEnd"/>
      <w:r>
        <w:t xml:space="preserve">-Preference, </w:t>
      </w:r>
      <w:proofErr w:type="spellStart"/>
      <w:r>
        <w:t>maxCC</w:t>
      </w:r>
      <w:proofErr w:type="spellEnd"/>
      <w:r>
        <w:t xml:space="preserve">-Preference, and </w:t>
      </w:r>
      <w:proofErr w:type="spellStart"/>
      <w:r>
        <w:t>maxMIMO</w:t>
      </w:r>
      <w:proofErr w:type="spellEnd"/>
      <w:r>
        <w:t>-Preference are updated to indicate that the preference is corresponding to a cell group.</w:t>
      </w:r>
    </w:p>
    <w:p w14:paraId="0A4A2F9D" w14:textId="77777777" w:rsidR="005843E1" w:rsidRPr="009B38D5" w:rsidRDefault="005843E1" w:rsidP="009B38D5">
      <w:pPr>
        <w:pStyle w:val="Doc-text2"/>
      </w:pPr>
    </w:p>
    <w:bookmarkStart w:id="2" w:name="_Hlk42011671"/>
    <w:p w14:paraId="3F778ED6" w14:textId="53CBF083" w:rsidR="00B26E2E" w:rsidRDefault="001B474E" w:rsidP="00B26E2E">
      <w:pPr>
        <w:pStyle w:val="Doc-title"/>
      </w:pPr>
      <w:r>
        <w:fldChar w:fldCharType="begin"/>
      </w:r>
      <w:r>
        <w:instrText xml:space="preserve"> HYPERLINK "C:\\Users\\panidx\\Documents\\TSGR2_110-e\\Docs\\R2-2004656.zip" </w:instrText>
      </w:r>
      <w:r>
        <w:fldChar w:fldCharType="separate"/>
      </w:r>
      <w:r w:rsidR="00B26E2E" w:rsidRPr="001B474E">
        <w:rPr>
          <w:rStyle w:val="Hyperlink"/>
        </w:rPr>
        <w:t>R2-200</w:t>
      </w:r>
      <w:r w:rsidR="00B26E2E" w:rsidRPr="001B474E">
        <w:rPr>
          <w:rStyle w:val="Hyperlink"/>
        </w:rPr>
        <w:t>4</w:t>
      </w:r>
      <w:r w:rsidR="00B26E2E" w:rsidRPr="001B474E">
        <w:rPr>
          <w:rStyle w:val="Hyperlink"/>
        </w:rPr>
        <w:t>656</w:t>
      </w:r>
      <w:r>
        <w:fldChar w:fldCharType="end"/>
      </w:r>
      <w:r w:rsidR="00B26E2E">
        <w:tab/>
        <w:t>UE capabilities for Rel-16 Power Saving WI</w:t>
      </w:r>
      <w:r w:rsidR="00B26E2E">
        <w:tab/>
        <w:t>Intel Corporation</w:t>
      </w:r>
      <w:r w:rsidR="00B26E2E">
        <w:tab/>
        <w:t>CR</w:t>
      </w:r>
      <w:r w:rsidR="00B26E2E">
        <w:tab/>
        <w:t>Rel-16</w:t>
      </w:r>
      <w:r w:rsidR="00B26E2E">
        <w:tab/>
        <w:t>38.306</w:t>
      </w:r>
      <w:bookmarkStart w:id="3" w:name="_Hlk42011630"/>
      <w:bookmarkEnd w:id="2"/>
      <w:r w:rsidR="00B26E2E">
        <w:tab/>
        <w:t>16.0.0</w:t>
      </w:r>
      <w:r w:rsidR="00B26E2E">
        <w:tab/>
        <w:t>0314</w:t>
      </w:r>
      <w:r w:rsidR="00B26E2E">
        <w:tab/>
        <w:t>-</w:t>
      </w:r>
      <w:r w:rsidR="00B26E2E">
        <w:tab/>
        <w:t>B</w:t>
      </w:r>
      <w:r w:rsidR="00B26E2E">
        <w:tab/>
        <w:t>NR_UE_pow_sav</w:t>
      </w:r>
    </w:p>
    <w:p w14:paraId="3AF09896" w14:textId="64178CE9" w:rsidR="00B66579" w:rsidRPr="00B66579" w:rsidRDefault="00790D37" w:rsidP="00790D37">
      <w:pPr>
        <w:pStyle w:val="Doc-text2"/>
      </w:pPr>
      <w:r>
        <w:t>=&gt;</w:t>
      </w:r>
      <w:r>
        <w:tab/>
        <w:t xml:space="preserve">Update with editorials and ensuring that the endorsed guidance from </w:t>
      </w:r>
      <w:hyperlink r:id="rId102" w:history="1">
        <w:r w:rsidRPr="001B474E">
          <w:rPr>
            <w:rStyle w:val="Hyperlink"/>
          </w:rPr>
          <w:t>R2-2006020</w:t>
        </w:r>
      </w:hyperlink>
      <w:r>
        <w:t>, P1-P7 are followed</w:t>
      </w:r>
    </w:p>
    <w:p w14:paraId="24E643AD" w14:textId="275F7920" w:rsidR="00477B8B" w:rsidRDefault="00477B8B" w:rsidP="00477B8B">
      <w:pPr>
        <w:pStyle w:val="Doc-text2"/>
      </w:pPr>
      <w:r>
        <w:t>=&gt;</w:t>
      </w:r>
      <w:r>
        <w:tab/>
        <w:t xml:space="preserve">The CR is endorsed </w:t>
      </w:r>
      <w:r w:rsidR="00790D37">
        <w:t xml:space="preserve">in </w:t>
      </w:r>
      <w:hyperlink r:id="rId103" w:history="1">
        <w:r w:rsidR="00790D37" w:rsidRPr="001B474E">
          <w:rPr>
            <w:rStyle w:val="Hyperlink"/>
          </w:rPr>
          <w:t>R2-2005856</w:t>
        </w:r>
      </w:hyperlink>
      <w:r w:rsidR="00790D37">
        <w:t xml:space="preserve"> with the editorials above </w:t>
      </w:r>
      <w:r>
        <w:t>and will be merged in the big UE capability CR</w:t>
      </w:r>
    </w:p>
    <w:p w14:paraId="7C2D6790" w14:textId="77777777" w:rsidR="00477B8B" w:rsidRPr="00477B8B" w:rsidRDefault="00477B8B" w:rsidP="00477B8B">
      <w:pPr>
        <w:pStyle w:val="Doc-text2"/>
      </w:pPr>
    </w:p>
    <w:p w14:paraId="68AF83AD" w14:textId="3E0531D4" w:rsidR="00B26E2E" w:rsidRDefault="001B474E" w:rsidP="00B26E2E">
      <w:pPr>
        <w:pStyle w:val="Doc-title"/>
      </w:pPr>
      <w:hyperlink r:id="rId104" w:history="1">
        <w:r w:rsidR="00B26E2E" w:rsidRPr="001B474E">
          <w:rPr>
            <w:rStyle w:val="Hyperlink"/>
          </w:rPr>
          <w:t>R2-2004657</w:t>
        </w:r>
      </w:hyperlink>
      <w:r w:rsidR="00B26E2E">
        <w:tab/>
        <w:t>UE capabilities for Rel-16 Power Saving WI</w:t>
      </w:r>
      <w:r w:rsidR="00B26E2E">
        <w:tab/>
        <w:t>Intel Corporation</w:t>
      </w:r>
      <w:r w:rsidR="00B26E2E">
        <w:tab/>
        <w:t>CR</w:t>
      </w:r>
      <w:r w:rsidR="00B26E2E">
        <w:tab/>
        <w:t>Rel-16</w:t>
      </w:r>
      <w:r w:rsidR="00B26E2E">
        <w:tab/>
        <w:t>38.331</w:t>
      </w:r>
      <w:r w:rsidR="00B26E2E">
        <w:tab/>
        <w:t>16.0.0</w:t>
      </w:r>
      <w:r w:rsidR="00B26E2E">
        <w:tab/>
        <w:t>1618</w:t>
      </w:r>
      <w:r w:rsidR="00B26E2E">
        <w:tab/>
        <w:t>-</w:t>
      </w:r>
      <w:r w:rsidR="00B26E2E">
        <w:tab/>
        <w:t>B</w:t>
      </w:r>
      <w:r w:rsidR="00B26E2E">
        <w:tab/>
        <w:t>NR_UE_pow_sav</w:t>
      </w:r>
    </w:p>
    <w:p w14:paraId="2352661E" w14:textId="342034DD" w:rsidR="00790D37" w:rsidRPr="00B66579" w:rsidRDefault="00790D37" w:rsidP="00790D37">
      <w:pPr>
        <w:pStyle w:val="Doc-text2"/>
      </w:pPr>
      <w:r>
        <w:t>=&gt;</w:t>
      </w:r>
      <w:r>
        <w:tab/>
        <w:t xml:space="preserve">Update with editorials and ensuring that the endorsed guidance from </w:t>
      </w:r>
      <w:hyperlink r:id="rId105" w:history="1">
        <w:r w:rsidRPr="001B474E">
          <w:rPr>
            <w:rStyle w:val="Hyperlink"/>
          </w:rPr>
          <w:t>R2-2006020</w:t>
        </w:r>
      </w:hyperlink>
      <w:r>
        <w:t>, P1-P7 are followed</w:t>
      </w:r>
    </w:p>
    <w:p w14:paraId="7F91A801" w14:textId="09808D3F" w:rsidR="00790D37" w:rsidRDefault="00790D37" w:rsidP="00790D37">
      <w:pPr>
        <w:pStyle w:val="Doc-text2"/>
      </w:pPr>
      <w:r>
        <w:t>=&gt;</w:t>
      </w:r>
      <w:r>
        <w:tab/>
        <w:t xml:space="preserve">The CR is endorsed in </w:t>
      </w:r>
      <w:hyperlink r:id="rId106" w:history="1">
        <w:r w:rsidRPr="001B474E">
          <w:rPr>
            <w:rStyle w:val="Hyperlink"/>
          </w:rPr>
          <w:t>R2-2005857</w:t>
        </w:r>
      </w:hyperlink>
      <w:r>
        <w:t xml:space="preserve"> with the editorials above and will be merged in the big UE capability CR</w:t>
      </w:r>
    </w:p>
    <w:bookmarkEnd w:id="3"/>
    <w:p w14:paraId="37263743" w14:textId="00C2ECBB" w:rsidR="007979DA" w:rsidRPr="001B474E" w:rsidRDefault="001B474E" w:rsidP="007979DA">
      <w:pPr>
        <w:pStyle w:val="Doc-text2"/>
        <w:ind w:left="363"/>
        <w:rPr>
          <w:rStyle w:val="Hyperlink"/>
        </w:rPr>
      </w:pPr>
      <w:r>
        <w:fldChar w:fldCharType="begin"/>
      </w:r>
      <w:r>
        <w:instrText xml:space="preserve"> HYPERLINK "C:\\Users\\panidx\\Documents\\TSGR2_110-e\\Docs\\R2-2006098.zip" </w:instrText>
      </w:r>
      <w:r>
        <w:fldChar w:fldCharType="separate"/>
      </w:r>
      <w:r w:rsidR="007979DA" w:rsidRPr="001B474E">
        <w:rPr>
          <w:rStyle w:val="Hyperlink"/>
        </w:rPr>
        <w:t xml:space="preserve"> R2-2</w:t>
      </w:r>
      <w:r w:rsidR="007979DA" w:rsidRPr="001B474E">
        <w:rPr>
          <w:rStyle w:val="Hyperlink"/>
        </w:rPr>
        <w:t>0</w:t>
      </w:r>
      <w:r w:rsidR="007979DA" w:rsidRPr="001B474E">
        <w:rPr>
          <w:rStyle w:val="Hyperlink"/>
        </w:rPr>
        <w:t>06098</w:t>
      </w:r>
      <w:r w:rsidR="007979DA" w:rsidRPr="001B474E">
        <w:rPr>
          <w:rStyle w:val="Hyperlink"/>
        </w:rPr>
        <w:tab/>
        <w:t>LS Reply on DCP Open Issues</w:t>
      </w:r>
      <w:r w:rsidR="007979DA" w:rsidRPr="001B474E">
        <w:rPr>
          <w:rStyle w:val="Hyperlink"/>
        </w:rPr>
        <w:tab/>
        <w:t xml:space="preserve">CATT </w:t>
      </w:r>
    </w:p>
    <w:p w14:paraId="412AE0CD" w14:textId="2B7CDA96" w:rsidR="00B26E2E" w:rsidRPr="001B474E" w:rsidRDefault="007979DA" w:rsidP="007979DA">
      <w:pPr>
        <w:pStyle w:val="Doc-text2"/>
        <w:ind w:left="1803"/>
        <w:rPr>
          <w:rStyle w:val="Hyperlink"/>
        </w:rPr>
      </w:pPr>
      <w:r w:rsidRPr="001B474E">
        <w:rPr>
          <w:rStyle w:val="Hyperlink"/>
        </w:rPr>
        <w:t>=&gt;</w:t>
      </w:r>
      <w:r w:rsidRPr="001B474E">
        <w:rPr>
          <w:rStyle w:val="Hyperlink"/>
        </w:rPr>
        <w:tab/>
        <w:t xml:space="preserve">Noted </w:t>
      </w:r>
    </w:p>
    <w:p w14:paraId="24FEF131" w14:textId="4CBB7003" w:rsidR="00B26E2E" w:rsidRDefault="001B474E" w:rsidP="00B26E2E">
      <w:pPr>
        <w:pStyle w:val="Heading3"/>
      </w:pPr>
      <w:r>
        <w:rPr>
          <w:rFonts w:cs="Times New Roman"/>
          <w:bCs w:val="0"/>
          <w:sz w:val="20"/>
          <w:szCs w:val="24"/>
        </w:rPr>
        <w:fldChar w:fldCharType="end"/>
      </w:r>
      <w:r w:rsidR="00B26E2E">
        <w:t>6.11.2</w:t>
      </w:r>
      <w:r w:rsidR="00B26E2E">
        <w:tab/>
        <w:t>User plane open issues</w:t>
      </w:r>
    </w:p>
    <w:p w14:paraId="63779AAC" w14:textId="77777777" w:rsidR="00B26E2E" w:rsidRDefault="00B26E2E" w:rsidP="00B26E2E">
      <w:pPr>
        <w:pStyle w:val="Comments"/>
      </w:pPr>
      <w:r>
        <w:t>Including outcome of [Post109bis-e][938][PowSav] MAC open issues (Huawei)</w:t>
      </w:r>
    </w:p>
    <w:p w14:paraId="7E75A953" w14:textId="77777777" w:rsidR="00B26E2E" w:rsidRDefault="00B26E2E" w:rsidP="00B26E2E">
      <w:pPr>
        <w:pStyle w:val="Comments"/>
      </w:pPr>
      <w:r>
        <w:t xml:space="preserve">Contributions related to issues addressed by the email discussions should be avoided and are discouraged for this AI.  </w:t>
      </w:r>
    </w:p>
    <w:p w14:paraId="02EDC420" w14:textId="77777777" w:rsidR="00B26E2E" w:rsidRDefault="00B26E2E" w:rsidP="00B26E2E">
      <w:pPr>
        <w:pStyle w:val="Comments"/>
      </w:pPr>
      <w:r>
        <w:t>All identified critical open issues should be provided to the rapporteur via email discussion Post109bis-e#938 and new contributions on those topics are discouraged.  Contributions should be reserved for more complicated and critical issues.</w:t>
      </w:r>
    </w:p>
    <w:p w14:paraId="7689B38C" w14:textId="77777777" w:rsidR="00B26E2E" w:rsidRDefault="00B26E2E" w:rsidP="00B26E2E">
      <w:pPr>
        <w:pStyle w:val="Comments"/>
      </w:pPr>
      <w:r>
        <w:t xml:space="preserve">No individual company CRs should be submitted  </w:t>
      </w:r>
    </w:p>
    <w:p w14:paraId="5B43BB51" w14:textId="6D278939" w:rsidR="005B2A73" w:rsidRDefault="001B474E" w:rsidP="005B2A73">
      <w:pPr>
        <w:pStyle w:val="Doc-title"/>
      </w:pPr>
      <w:hyperlink r:id="rId107" w:history="1">
        <w:r w:rsidR="005B2A73" w:rsidRPr="001B474E">
          <w:rPr>
            <w:rStyle w:val="Hyperlink"/>
          </w:rPr>
          <w:t>R2-200</w:t>
        </w:r>
        <w:r w:rsidR="005B2A73" w:rsidRPr="001B474E">
          <w:rPr>
            <w:rStyle w:val="Hyperlink"/>
          </w:rPr>
          <w:t>5</w:t>
        </w:r>
        <w:r w:rsidR="005B2A73" w:rsidRPr="001B474E">
          <w:rPr>
            <w:rStyle w:val="Hyperlink"/>
          </w:rPr>
          <w:t>6</w:t>
        </w:r>
        <w:r w:rsidR="005B2A73" w:rsidRPr="001B474E">
          <w:rPr>
            <w:rStyle w:val="Hyperlink"/>
          </w:rPr>
          <w:t>10</w:t>
        </w:r>
      </w:hyperlink>
      <w:r w:rsidR="005B2A73">
        <w:tab/>
        <w:t>Report of email discussion [Post109bis-e][938][PowSav] MAC open issues</w:t>
      </w:r>
      <w:r w:rsidR="005B2A73">
        <w:tab/>
        <w:t>Huawei</w:t>
      </w:r>
      <w:r w:rsidR="005B2A73">
        <w:tab/>
        <w:t>report</w:t>
      </w:r>
      <w:r w:rsidR="005B2A73">
        <w:tab/>
        <w:t>Rel-16</w:t>
      </w:r>
      <w:r w:rsidR="005B2A73">
        <w:tab/>
        <w:t>NR_UE_pow_sav-Core</w:t>
      </w:r>
      <w:r w:rsidR="005B2A73">
        <w:tab/>
        <w:t>Late</w:t>
      </w:r>
    </w:p>
    <w:p w14:paraId="48209D8B" w14:textId="27DF2D8E" w:rsidR="00477B8B" w:rsidRPr="00477B8B" w:rsidRDefault="00477B8B" w:rsidP="00477B8B">
      <w:pPr>
        <w:pStyle w:val="Doc-text2"/>
        <w:rPr>
          <w:lang w:val="en-US"/>
        </w:rPr>
      </w:pPr>
      <w:r w:rsidRPr="00477B8B">
        <w:rPr>
          <w:lang w:val="en-US"/>
        </w:rPr>
        <w:t>=&gt;</w:t>
      </w:r>
      <w:r w:rsidRPr="00477B8B">
        <w:rPr>
          <w:lang w:val="en-US"/>
        </w:rPr>
        <w:tab/>
        <w:t>Noted</w:t>
      </w:r>
    </w:p>
    <w:p w14:paraId="552CA6A2" w14:textId="77777777" w:rsidR="00477B8B" w:rsidRPr="00477B8B" w:rsidRDefault="00477B8B" w:rsidP="00477B8B">
      <w:pPr>
        <w:pStyle w:val="Doc-text2"/>
        <w:rPr>
          <w:lang w:val="en-US"/>
        </w:rPr>
      </w:pPr>
    </w:p>
    <w:p w14:paraId="5075F435" w14:textId="35DC44FA" w:rsidR="005B2A73" w:rsidRDefault="001B474E" w:rsidP="005B2A73">
      <w:pPr>
        <w:pStyle w:val="Doc-title"/>
      </w:pPr>
      <w:hyperlink r:id="rId108" w:history="1">
        <w:r w:rsidR="005B2A73" w:rsidRPr="001B474E">
          <w:rPr>
            <w:rStyle w:val="Hyperlink"/>
          </w:rPr>
          <w:t>R2-2005611</w:t>
        </w:r>
      </w:hyperlink>
      <w:r w:rsidR="005B2A73">
        <w:tab/>
        <w:t>MAC CR for Rel-16 UE power saving</w:t>
      </w:r>
      <w:r w:rsidR="005B2A73">
        <w:tab/>
        <w:t>Huawei, HiSilicon, Nokia, Nokia Shanghai Bell</w:t>
      </w:r>
      <w:r w:rsidR="005B2A73">
        <w:tab/>
        <w:t>CR</w:t>
      </w:r>
      <w:r w:rsidR="005B2A73">
        <w:tab/>
        <w:t>Rel-16</w:t>
      </w:r>
      <w:r w:rsidR="005B2A73">
        <w:tab/>
        <w:t>38.321</w:t>
      </w:r>
      <w:r w:rsidR="005B2A73">
        <w:tab/>
        <w:t>16.0.0</w:t>
      </w:r>
      <w:r w:rsidR="005B2A73">
        <w:tab/>
        <w:t>0719</w:t>
      </w:r>
      <w:r w:rsidR="005B2A73">
        <w:tab/>
        <w:t>3</w:t>
      </w:r>
      <w:r w:rsidR="005B2A73">
        <w:tab/>
        <w:t>F</w:t>
      </w:r>
      <w:r w:rsidR="005B2A73">
        <w:tab/>
        <w:t>NR_UE_pow_sav-Core</w:t>
      </w:r>
      <w:r w:rsidR="005B2A73">
        <w:tab/>
      </w:r>
      <w:hyperlink r:id="rId109" w:history="1">
        <w:r w:rsidR="005B2A73" w:rsidRPr="001B474E">
          <w:rPr>
            <w:rStyle w:val="Hyperlink"/>
          </w:rPr>
          <w:t>R2-2003975</w:t>
        </w:r>
      </w:hyperlink>
      <w:r w:rsidR="005B2A73">
        <w:tab/>
        <w:t>Late</w:t>
      </w:r>
    </w:p>
    <w:p w14:paraId="16DE55BC" w14:textId="35375DBC" w:rsidR="000C1A2A" w:rsidRDefault="000C1A2A" w:rsidP="000C1A2A">
      <w:pPr>
        <w:pStyle w:val="Doc-text2"/>
        <w:ind w:left="2160" w:hanging="901"/>
      </w:pPr>
      <w:r>
        <w:t>=&gt;</w:t>
      </w:r>
      <w:r>
        <w:tab/>
        <w:t xml:space="preserve">The CR is revised in </w:t>
      </w:r>
      <w:hyperlink r:id="rId110" w:history="1">
        <w:r w:rsidRPr="001B474E">
          <w:rPr>
            <w:rStyle w:val="Hyperlink"/>
          </w:rPr>
          <w:t>R2-200586</w:t>
        </w:r>
        <w:r w:rsidRPr="001B474E">
          <w:rPr>
            <w:rStyle w:val="Hyperlink"/>
          </w:rPr>
          <w:t>9</w:t>
        </w:r>
      </w:hyperlink>
    </w:p>
    <w:p w14:paraId="16FEF132" w14:textId="77777777" w:rsidR="000C1A2A" w:rsidRPr="00477B8B" w:rsidRDefault="000C1A2A" w:rsidP="000C1A2A">
      <w:pPr>
        <w:pStyle w:val="Doc-text2"/>
      </w:pPr>
      <w:r>
        <w:t>=&gt;</w:t>
      </w:r>
      <w:r>
        <w:tab/>
        <w:t xml:space="preserve">moved to email discussion </w:t>
      </w:r>
    </w:p>
    <w:bookmarkStart w:id="4" w:name="_Hlk42784410"/>
    <w:p w14:paraId="3C04CE48" w14:textId="1039C767" w:rsidR="000C1A2A" w:rsidRDefault="001B474E" w:rsidP="000C1A2A">
      <w:pPr>
        <w:pStyle w:val="Doc-text2"/>
        <w:ind w:left="901" w:hanging="901"/>
      </w:pPr>
      <w:r>
        <w:fldChar w:fldCharType="begin"/>
      </w:r>
      <w:r>
        <w:instrText xml:space="preserve"> HYPERLINK "C:\\Users\\panidx\\Documents\\TSGR2_110-e\\Docs\\R2-2005869.zip" </w:instrText>
      </w:r>
      <w:r>
        <w:fldChar w:fldCharType="separate"/>
      </w:r>
      <w:r w:rsidR="000C1A2A" w:rsidRPr="001B474E">
        <w:rPr>
          <w:rStyle w:val="Hyperlink"/>
        </w:rPr>
        <w:t>R2-2005869</w:t>
      </w:r>
      <w:bookmarkEnd w:id="4"/>
      <w:r>
        <w:fldChar w:fldCharType="end"/>
      </w:r>
      <w:r w:rsidR="000C1A2A">
        <w:tab/>
      </w:r>
      <w:r w:rsidR="000C1A2A">
        <w:t>MAC CR for Rel-16 UE power saving</w:t>
      </w:r>
      <w:r w:rsidR="000C1A2A">
        <w:tab/>
        <w:t xml:space="preserve">Huawei, </w:t>
      </w:r>
      <w:proofErr w:type="spellStart"/>
      <w:r w:rsidR="000C1A2A">
        <w:t>HiSilicon</w:t>
      </w:r>
      <w:proofErr w:type="spellEnd"/>
      <w:r w:rsidR="000C1A2A">
        <w:t>, Nokia, Nokia Shanghai Bell</w:t>
      </w:r>
      <w:r w:rsidR="000C1A2A">
        <w:tab/>
        <w:t>CR</w:t>
      </w:r>
      <w:r w:rsidR="000C1A2A">
        <w:tab/>
        <w:t>Rel-16</w:t>
      </w:r>
      <w:r w:rsidR="000C1A2A">
        <w:tab/>
        <w:t>38.321</w:t>
      </w:r>
      <w:r w:rsidR="000C1A2A">
        <w:tab/>
        <w:t>16.0.0</w:t>
      </w:r>
      <w:r w:rsidR="000C1A2A">
        <w:tab/>
        <w:t>0719</w:t>
      </w:r>
      <w:r w:rsidR="000C1A2A">
        <w:tab/>
        <w:t>3</w:t>
      </w:r>
      <w:r w:rsidR="000C1A2A">
        <w:tab/>
        <w:t>F</w:t>
      </w:r>
      <w:r w:rsidR="000C1A2A">
        <w:tab/>
      </w:r>
      <w:proofErr w:type="spellStart"/>
      <w:r w:rsidR="000C1A2A">
        <w:t>NR_UE_pow_sav</w:t>
      </w:r>
      <w:proofErr w:type="spellEnd"/>
      <w:r w:rsidR="000C1A2A">
        <w:t>-Core</w:t>
      </w:r>
      <w:r w:rsidR="000C1A2A">
        <w:tab/>
      </w:r>
      <w:hyperlink r:id="rId111" w:history="1">
        <w:r w:rsidR="000C1A2A" w:rsidRPr="001B474E">
          <w:rPr>
            <w:rStyle w:val="Hyperlink"/>
          </w:rPr>
          <w:t>R2-2003975</w:t>
        </w:r>
      </w:hyperlink>
      <w:r w:rsidR="000C1A2A">
        <w:tab/>
      </w:r>
    </w:p>
    <w:p w14:paraId="5D9B0CF7" w14:textId="70AA4BE6" w:rsidR="000C1A2A" w:rsidRDefault="004D5430" w:rsidP="004D5430">
      <w:pPr>
        <w:pStyle w:val="Doc-text2"/>
      </w:pPr>
      <w:r>
        <w:t>=&gt;</w:t>
      </w:r>
      <w:r>
        <w:tab/>
        <w:t>The CR is approved over email</w:t>
      </w:r>
    </w:p>
    <w:p w14:paraId="502EBC3A" w14:textId="77777777" w:rsidR="004D5430" w:rsidRPr="004D5430" w:rsidRDefault="004D5430" w:rsidP="004D5430">
      <w:pPr>
        <w:pStyle w:val="Doc-text2"/>
      </w:pPr>
    </w:p>
    <w:p w14:paraId="4C657C4F" w14:textId="7957F7C6" w:rsidR="004F134C" w:rsidRDefault="001B474E" w:rsidP="00B26E2E">
      <w:pPr>
        <w:pStyle w:val="Doc-title"/>
      </w:pPr>
      <w:hyperlink r:id="rId112" w:history="1">
        <w:r w:rsidR="00D817C9" w:rsidRPr="001B474E">
          <w:rPr>
            <w:rStyle w:val="Hyperlink"/>
          </w:rPr>
          <w:t>R2-20</w:t>
        </w:r>
        <w:r w:rsidR="00D817C9" w:rsidRPr="001B474E">
          <w:rPr>
            <w:rStyle w:val="Hyperlink"/>
          </w:rPr>
          <w:t>0</w:t>
        </w:r>
        <w:r w:rsidR="00D817C9" w:rsidRPr="001B474E">
          <w:rPr>
            <w:rStyle w:val="Hyperlink"/>
          </w:rPr>
          <w:t>5862</w:t>
        </w:r>
      </w:hyperlink>
      <w:r w:rsidR="00D817C9">
        <w:tab/>
        <w:t>Summary of email discussion on UP 506</w:t>
      </w:r>
      <w:r w:rsidR="00D817C9">
        <w:tab/>
        <w:t>Huawei</w:t>
      </w:r>
      <w:r w:rsidR="00C93567">
        <w:t xml:space="preserve"> </w:t>
      </w:r>
    </w:p>
    <w:p w14:paraId="3CE3148D" w14:textId="41ED6D9D" w:rsidR="004F134C" w:rsidRPr="00477B8B" w:rsidRDefault="004F134C" w:rsidP="004F134C">
      <w:pPr>
        <w:pStyle w:val="Doc-text2"/>
      </w:pPr>
      <w:r>
        <w:t>=&gt; Noted</w:t>
      </w:r>
    </w:p>
    <w:p w14:paraId="0166D070" w14:textId="6E9832D9" w:rsidR="00D817C9" w:rsidRDefault="00D817C9" w:rsidP="00B26E2E">
      <w:pPr>
        <w:pStyle w:val="Doc-title"/>
      </w:pPr>
    </w:p>
    <w:p w14:paraId="3FE0BED8" w14:textId="5E61F0FC" w:rsidR="0002053A" w:rsidRDefault="0002053A" w:rsidP="0002053A">
      <w:pPr>
        <w:pStyle w:val="Doc-text2"/>
      </w:pPr>
    </w:p>
    <w:p w14:paraId="6E66E19D" w14:textId="7BC0CDDF" w:rsidR="0002053A" w:rsidRPr="007979DA" w:rsidRDefault="007979DA" w:rsidP="00EE2F7F">
      <w:pPr>
        <w:pStyle w:val="Doc-text2"/>
        <w:pBdr>
          <w:top w:val="single" w:sz="4" w:space="1" w:color="auto"/>
          <w:left w:val="single" w:sz="4" w:space="4" w:color="auto"/>
          <w:bottom w:val="single" w:sz="4" w:space="1" w:color="auto"/>
          <w:right w:val="single" w:sz="4" w:space="4" w:color="auto"/>
        </w:pBdr>
        <w:rPr>
          <w:b/>
          <w:bCs/>
        </w:rPr>
      </w:pPr>
      <w:r w:rsidRPr="007979DA">
        <w:rPr>
          <w:b/>
          <w:bCs/>
        </w:rPr>
        <w:t>Agreements:</w:t>
      </w:r>
    </w:p>
    <w:p w14:paraId="27BC9CFD" w14:textId="6905444B" w:rsidR="00C93567" w:rsidRDefault="00C93567" w:rsidP="009B22B4">
      <w:pPr>
        <w:pStyle w:val="Doc-text2"/>
        <w:numPr>
          <w:ilvl w:val="0"/>
          <w:numId w:val="14"/>
        </w:numPr>
        <w:pBdr>
          <w:top w:val="single" w:sz="4" w:space="1" w:color="auto"/>
          <w:left w:val="single" w:sz="4" w:space="4" w:color="auto"/>
          <w:bottom w:val="single" w:sz="4" w:space="1" w:color="auto"/>
          <w:right w:val="single" w:sz="4" w:space="4" w:color="auto"/>
        </w:pBdr>
        <w:rPr>
          <w:lang w:val="en-US"/>
        </w:rPr>
      </w:pPr>
      <w:r w:rsidRPr="00C93567">
        <w:rPr>
          <w:lang w:val="en-US"/>
        </w:rPr>
        <w:t>Do not further discuss DCP for short DRX cycle before further RAN1 input</w:t>
      </w:r>
    </w:p>
    <w:p w14:paraId="185AA8AA" w14:textId="0E6CA58B" w:rsidR="00290313" w:rsidRPr="00290313" w:rsidRDefault="00290313" w:rsidP="009B22B4">
      <w:pPr>
        <w:pStyle w:val="Doc-text2"/>
        <w:numPr>
          <w:ilvl w:val="0"/>
          <w:numId w:val="14"/>
        </w:numPr>
        <w:pBdr>
          <w:top w:val="single" w:sz="4" w:space="1" w:color="auto"/>
          <w:left w:val="single" w:sz="4" w:space="4" w:color="auto"/>
          <w:bottom w:val="single" w:sz="4" w:space="1" w:color="auto"/>
          <w:right w:val="single" w:sz="4" w:space="4" w:color="auto"/>
        </w:pBdr>
        <w:rPr>
          <w:lang w:val="en-US"/>
        </w:rPr>
      </w:pPr>
      <w:r w:rsidRPr="00290313">
        <w:rPr>
          <w:lang w:val="en-US"/>
        </w:rPr>
        <w:t xml:space="preserve">RAN2 </w:t>
      </w:r>
      <w:r>
        <w:rPr>
          <w:lang w:val="en-US"/>
        </w:rPr>
        <w:t xml:space="preserve">for now will not </w:t>
      </w:r>
      <w:r w:rsidRPr="00290313">
        <w:rPr>
          <w:lang w:val="en-US"/>
        </w:rPr>
        <w:t>specify anything regarding the prioritization between DCP and RAR addressed to C-RNTI</w:t>
      </w:r>
      <w:r>
        <w:rPr>
          <w:lang w:val="en-US"/>
        </w:rPr>
        <w:t xml:space="preserve">.  Come back to next meeting to decide how to handle it and hope for RAN1 further impacts.  </w:t>
      </w:r>
    </w:p>
    <w:p w14:paraId="78C2802D" w14:textId="3888D9EA" w:rsidR="00C93567" w:rsidRDefault="00C93567" w:rsidP="009B22B4">
      <w:pPr>
        <w:pStyle w:val="Doc-text2"/>
        <w:numPr>
          <w:ilvl w:val="0"/>
          <w:numId w:val="14"/>
        </w:numPr>
        <w:pBdr>
          <w:top w:val="single" w:sz="4" w:space="1" w:color="auto"/>
          <w:left w:val="single" w:sz="4" w:space="4" w:color="auto"/>
          <w:bottom w:val="single" w:sz="4" w:space="1" w:color="auto"/>
          <w:right w:val="single" w:sz="4" w:space="4" w:color="auto"/>
        </w:pBdr>
        <w:rPr>
          <w:lang w:val="en-US"/>
        </w:rPr>
      </w:pPr>
      <w:r w:rsidRPr="00C93567">
        <w:rPr>
          <w:lang w:val="en-US"/>
        </w:rPr>
        <w:t xml:space="preserve">Confirm that DCP has no impact on dormancy </w:t>
      </w:r>
      <w:proofErr w:type="spellStart"/>
      <w:r w:rsidRPr="00C93567">
        <w:rPr>
          <w:lang w:val="en-US"/>
        </w:rPr>
        <w:t>behaviour</w:t>
      </w:r>
      <w:proofErr w:type="spellEnd"/>
      <w:r w:rsidRPr="00C93567">
        <w:rPr>
          <w:lang w:val="en-US"/>
        </w:rPr>
        <w:t xml:space="preserve"> and no change in RAN2 specification is needed.</w:t>
      </w:r>
    </w:p>
    <w:p w14:paraId="58BC24C6" w14:textId="38D9B53B" w:rsidR="00C93567" w:rsidRDefault="00C93567" w:rsidP="009B22B4">
      <w:pPr>
        <w:pStyle w:val="Doc-text2"/>
        <w:numPr>
          <w:ilvl w:val="0"/>
          <w:numId w:val="14"/>
        </w:numPr>
        <w:pBdr>
          <w:top w:val="single" w:sz="4" w:space="1" w:color="auto"/>
          <w:left w:val="single" w:sz="4" w:space="4" w:color="auto"/>
          <w:bottom w:val="single" w:sz="4" w:space="1" w:color="auto"/>
          <w:right w:val="single" w:sz="4" w:space="4" w:color="auto"/>
        </w:pBdr>
        <w:rPr>
          <w:lang w:val="en-US"/>
        </w:rPr>
      </w:pPr>
      <w:r w:rsidRPr="00C93567">
        <w:rPr>
          <w:lang w:val="en-US"/>
        </w:rPr>
        <w:t xml:space="preserve">Confirm that for one </w:t>
      </w:r>
      <w:proofErr w:type="spellStart"/>
      <w:r w:rsidRPr="00C93567">
        <w:rPr>
          <w:lang w:val="en-US"/>
        </w:rPr>
        <w:t>onduration</w:t>
      </w:r>
      <w:proofErr w:type="spellEnd"/>
      <w:r w:rsidRPr="00C93567">
        <w:rPr>
          <w:lang w:val="en-US"/>
        </w:rPr>
        <w:t xml:space="preserve"> period, if the </w:t>
      </w:r>
      <w:proofErr w:type="spellStart"/>
      <w:r w:rsidRPr="00C93567">
        <w:rPr>
          <w:lang w:val="en-US"/>
        </w:rPr>
        <w:t>drx-ondurationTimer</w:t>
      </w:r>
      <w:proofErr w:type="spellEnd"/>
      <w:r w:rsidRPr="00C93567">
        <w:rPr>
          <w:lang w:val="en-US"/>
        </w:rPr>
        <w:t xml:space="preserve"> will not be started based on the DCP received, but the </w:t>
      </w:r>
      <w:proofErr w:type="spellStart"/>
      <w:r w:rsidRPr="00C93567">
        <w:rPr>
          <w:lang w:val="en-US"/>
        </w:rPr>
        <w:t>onduration</w:t>
      </w:r>
      <w:proofErr w:type="spellEnd"/>
      <w:r w:rsidRPr="00C93567">
        <w:rPr>
          <w:lang w:val="en-US"/>
        </w:rPr>
        <w:t xml:space="preserve"> period will be considered as active time</w:t>
      </w:r>
      <w:r w:rsidR="00EE2F7F">
        <w:rPr>
          <w:lang w:val="en-US"/>
        </w:rPr>
        <w:t xml:space="preserve">. The </w:t>
      </w:r>
      <w:r w:rsidRPr="00C93567">
        <w:rPr>
          <w:lang w:val="en-US"/>
        </w:rPr>
        <w:t>CSI</w:t>
      </w:r>
      <w:r w:rsidR="00EE2F7F">
        <w:rPr>
          <w:lang w:val="en-US"/>
        </w:rPr>
        <w:t xml:space="preserve"> </w:t>
      </w:r>
      <w:proofErr w:type="gramStart"/>
      <w:r w:rsidR="00EE2F7F">
        <w:rPr>
          <w:lang w:val="en-US"/>
        </w:rPr>
        <w:t xml:space="preserve">is </w:t>
      </w:r>
      <w:r w:rsidRPr="00C93567">
        <w:rPr>
          <w:lang w:val="en-US"/>
        </w:rPr>
        <w:t xml:space="preserve"> report</w:t>
      </w:r>
      <w:r w:rsidR="00EE2F7F">
        <w:rPr>
          <w:lang w:val="en-US"/>
        </w:rPr>
        <w:t>ed</w:t>
      </w:r>
      <w:proofErr w:type="gramEnd"/>
      <w:r w:rsidRPr="00C93567">
        <w:rPr>
          <w:lang w:val="en-US"/>
        </w:rPr>
        <w:t xml:space="preserve"> </w:t>
      </w:r>
      <w:r w:rsidR="00EE2F7F">
        <w:rPr>
          <w:lang w:val="en-US"/>
        </w:rPr>
        <w:t xml:space="preserve">during the </w:t>
      </w:r>
      <w:proofErr w:type="spellStart"/>
      <w:r w:rsidR="00EE2F7F">
        <w:rPr>
          <w:lang w:val="en-US"/>
        </w:rPr>
        <w:t>onduration</w:t>
      </w:r>
      <w:proofErr w:type="spellEnd"/>
      <w:r w:rsidR="00EE2F7F">
        <w:rPr>
          <w:lang w:val="en-US"/>
        </w:rPr>
        <w:t xml:space="preserve"> regardless of whether </w:t>
      </w:r>
      <w:r w:rsidRPr="00C93567">
        <w:rPr>
          <w:lang w:val="en-US"/>
        </w:rPr>
        <w:t xml:space="preserve">CSI masking is configured or not. </w:t>
      </w:r>
      <w:r w:rsidR="00EE2F7F">
        <w:rPr>
          <w:lang w:val="en-US"/>
        </w:rPr>
        <w:t>C</w:t>
      </w:r>
      <w:r w:rsidR="00290313">
        <w:rPr>
          <w:lang w:val="en-US"/>
        </w:rPr>
        <w:t>larify</w:t>
      </w:r>
      <w:r w:rsidRPr="00C93567">
        <w:rPr>
          <w:lang w:val="en-US"/>
        </w:rPr>
        <w:t xml:space="preserve"> </w:t>
      </w:r>
      <w:r w:rsidR="00290313">
        <w:rPr>
          <w:lang w:val="en-US"/>
        </w:rPr>
        <w:t>this agreement in MAC specification.</w:t>
      </w:r>
    </w:p>
    <w:p w14:paraId="44DBA575" w14:textId="13A8A97A" w:rsidR="00C93567" w:rsidRPr="00C93567" w:rsidRDefault="00C93567" w:rsidP="00EE2F7F">
      <w:pPr>
        <w:pStyle w:val="Doc-text2"/>
        <w:pBdr>
          <w:top w:val="single" w:sz="4" w:space="1" w:color="auto"/>
          <w:left w:val="single" w:sz="4" w:space="4" w:color="auto"/>
          <w:bottom w:val="single" w:sz="4" w:space="1" w:color="auto"/>
          <w:right w:val="single" w:sz="4" w:space="4" w:color="auto"/>
        </w:pBdr>
        <w:rPr>
          <w:lang w:val="en-US"/>
        </w:rPr>
      </w:pPr>
      <w:r w:rsidRPr="00C93567">
        <w:rPr>
          <w:lang w:val="en-US"/>
        </w:rPr>
        <w:t>5a: Update the MAC CR, change “if DCP is configured for the active DL BWP” to “if DCP monitoring is configured for the active DL BWP as specified in TS 38.213 [6], subclause 10.3”.</w:t>
      </w:r>
    </w:p>
    <w:p w14:paraId="76D75275" w14:textId="32326085" w:rsidR="00C93567" w:rsidRPr="00C93567" w:rsidRDefault="00C93567" w:rsidP="00EE2F7F">
      <w:pPr>
        <w:pStyle w:val="Doc-text2"/>
        <w:pBdr>
          <w:top w:val="single" w:sz="4" w:space="1" w:color="auto"/>
          <w:left w:val="single" w:sz="4" w:space="4" w:color="auto"/>
          <w:bottom w:val="single" w:sz="4" w:space="1" w:color="auto"/>
          <w:right w:val="single" w:sz="4" w:space="4" w:color="auto"/>
        </w:pBdr>
        <w:rPr>
          <w:lang w:val="en-US"/>
        </w:rPr>
      </w:pPr>
      <w:r w:rsidRPr="00C93567">
        <w:rPr>
          <w:lang w:val="en-US"/>
        </w:rPr>
        <w:t xml:space="preserve">5b: </w:t>
      </w:r>
      <w:r w:rsidR="00EE2F7F">
        <w:rPr>
          <w:lang w:val="en-US"/>
        </w:rPr>
        <w:t>S</w:t>
      </w:r>
      <w:r w:rsidRPr="00C93567">
        <w:rPr>
          <w:lang w:val="en-US"/>
        </w:rPr>
        <w:t>end LS to</w:t>
      </w:r>
      <w:r w:rsidR="00EE2F7F">
        <w:rPr>
          <w:lang w:val="en-US"/>
        </w:rPr>
        <w:t xml:space="preserve"> kindly</w:t>
      </w:r>
      <w:r w:rsidRPr="00C93567">
        <w:rPr>
          <w:lang w:val="en-US"/>
        </w:rPr>
        <w:t xml:space="preserve"> ask RAN1 to remove “, and in Clause 5.7 of [14, TS 38.321]” in TS 38.213</w:t>
      </w:r>
      <w:r w:rsidR="00EE2F7F">
        <w:rPr>
          <w:lang w:val="en-US"/>
        </w:rPr>
        <w:t xml:space="preserve"> </w:t>
      </w:r>
    </w:p>
    <w:p w14:paraId="6E82241B" w14:textId="1BA6B73A" w:rsidR="00C93567" w:rsidRDefault="00C93567" w:rsidP="00C93567">
      <w:pPr>
        <w:pStyle w:val="Doc-text2"/>
      </w:pPr>
    </w:p>
    <w:p w14:paraId="65CFE90F" w14:textId="10138EE2" w:rsidR="00EE2F7F" w:rsidRPr="00EE2F7F" w:rsidRDefault="00EE2F7F" w:rsidP="00C93567">
      <w:pPr>
        <w:pStyle w:val="Doc-text2"/>
        <w:rPr>
          <w:b/>
          <w:bCs/>
          <w:i/>
          <w:iCs/>
        </w:rPr>
      </w:pPr>
      <w:r w:rsidRPr="00EE2F7F">
        <w:rPr>
          <w:b/>
          <w:bCs/>
          <w:i/>
          <w:iCs/>
        </w:rPr>
        <w:t>Discussions</w:t>
      </w:r>
    </w:p>
    <w:p w14:paraId="260975E6" w14:textId="77777777" w:rsidR="007979DA" w:rsidRPr="007979DA" w:rsidRDefault="007979DA" w:rsidP="007979DA">
      <w:pPr>
        <w:pStyle w:val="Doc-text2"/>
        <w:rPr>
          <w:i/>
          <w:iCs/>
          <w:lang w:val="en-US"/>
        </w:rPr>
      </w:pPr>
      <w:r w:rsidRPr="007979DA">
        <w:rPr>
          <w:i/>
          <w:iCs/>
          <w:lang w:val="en-US"/>
        </w:rPr>
        <w:t>2</w:t>
      </w:r>
      <w:r w:rsidRPr="007979DA">
        <w:rPr>
          <w:i/>
          <w:iCs/>
          <w:lang w:val="en-US"/>
        </w:rPr>
        <w:tab/>
        <w:t xml:space="preserve">Discuss the following options regarding UE </w:t>
      </w:r>
      <w:proofErr w:type="spellStart"/>
      <w:r w:rsidRPr="007979DA">
        <w:rPr>
          <w:i/>
          <w:iCs/>
          <w:lang w:val="en-US"/>
        </w:rPr>
        <w:t>behaviour</w:t>
      </w:r>
      <w:proofErr w:type="spellEnd"/>
      <w:r w:rsidRPr="007979DA">
        <w:rPr>
          <w:i/>
          <w:iCs/>
          <w:lang w:val="en-US"/>
        </w:rPr>
        <w:t xml:space="preserve"> when DCP overlaps with RAR online:</w:t>
      </w:r>
    </w:p>
    <w:p w14:paraId="53FCAE21" w14:textId="0A046A07" w:rsidR="007979DA" w:rsidRPr="007979DA" w:rsidRDefault="007979DA" w:rsidP="007979DA">
      <w:pPr>
        <w:pStyle w:val="Doc-text2"/>
        <w:rPr>
          <w:i/>
          <w:iCs/>
          <w:lang w:val="en-US"/>
        </w:rPr>
      </w:pPr>
      <w:r w:rsidRPr="007979DA">
        <w:rPr>
          <w:i/>
          <w:iCs/>
          <w:lang w:val="en-US"/>
        </w:rPr>
        <w:t>-</w:t>
      </w:r>
      <w:r w:rsidRPr="007979DA">
        <w:rPr>
          <w:i/>
          <w:iCs/>
          <w:lang w:val="en-US"/>
        </w:rPr>
        <w:tab/>
        <w:t>Option 1: DCP is not monitored in ra-</w:t>
      </w:r>
      <w:proofErr w:type="spellStart"/>
      <w:r w:rsidRPr="007979DA">
        <w:rPr>
          <w:i/>
          <w:iCs/>
          <w:lang w:val="en-US"/>
        </w:rPr>
        <w:t>ResponseWindow</w:t>
      </w:r>
      <w:proofErr w:type="spellEnd"/>
      <w:r w:rsidRPr="007979DA">
        <w:rPr>
          <w:i/>
          <w:iCs/>
          <w:lang w:val="en-US"/>
        </w:rPr>
        <w:t xml:space="preserve"> and </w:t>
      </w:r>
      <w:proofErr w:type="spellStart"/>
      <w:r w:rsidRPr="007979DA">
        <w:rPr>
          <w:i/>
          <w:iCs/>
          <w:lang w:val="en-US"/>
        </w:rPr>
        <w:t>msgB-ResponseWindow</w:t>
      </w:r>
      <w:proofErr w:type="spellEnd"/>
      <w:r w:rsidRPr="007979DA">
        <w:rPr>
          <w:i/>
          <w:iCs/>
          <w:lang w:val="en-US"/>
        </w:rPr>
        <w:t xml:space="preserve"> (proposed in </w:t>
      </w:r>
      <w:hyperlink r:id="rId113" w:history="1">
        <w:r w:rsidRPr="001B474E">
          <w:rPr>
            <w:rStyle w:val="Hyperlink"/>
            <w:i/>
            <w:iCs/>
            <w:lang w:val="en-US"/>
          </w:rPr>
          <w:t>R2-2004967</w:t>
        </w:r>
      </w:hyperlink>
      <w:r w:rsidRPr="007979DA">
        <w:rPr>
          <w:i/>
          <w:iCs/>
          <w:lang w:val="en-US"/>
        </w:rPr>
        <w:t>)</w:t>
      </w:r>
    </w:p>
    <w:p w14:paraId="1FB0FCF6" w14:textId="27E28F25" w:rsidR="007979DA" w:rsidRPr="007979DA" w:rsidRDefault="007979DA" w:rsidP="007979DA">
      <w:pPr>
        <w:pStyle w:val="Doc-text2"/>
        <w:rPr>
          <w:i/>
          <w:iCs/>
          <w:lang w:val="en-US"/>
        </w:rPr>
      </w:pPr>
      <w:r w:rsidRPr="007979DA">
        <w:rPr>
          <w:i/>
          <w:iCs/>
          <w:lang w:val="en-US"/>
        </w:rPr>
        <w:t>-</w:t>
      </w:r>
      <w:r w:rsidRPr="007979DA">
        <w:rPr>
          <w:i/>
          <w:iCs/>
          <w:lang w:val="en-US"/>
        </w:rPr>
        <w:tab/>
        <w:t xml:space="preserve">Option 2: Confirm that the prioritization between DCP and RAR addressed to C-RNTI is under NW control. There is no impact on RAN2 specifications (proposed in </w:t>
      </w:r>
      <w:hyperlink r:id="rId114" w:history="1">
        <w:r w:rsidRPr="001B474E">
          <w:rPr>
            <w:rStyle w:val="Hyperlink"/>
            <w:i/>
            <w:iCs/>
            <w:lang w:val="en-US"/>
          </w:rPr>
          <w:t>R2-2005418</w:t>
        </w:r>
      </w:hyperlink>
      <w:r w:rsidRPr="007979DA">
        <w:rPr>
          <w:i/>
          <w:iCs/>
          <w:lang w:val="en-US"/>
        </w:rPr>
        <w:t>)</w:t>
      </w:r>
    </w:p>
    <w:p w14:paraId="63E51C17" w14:textId="77777777" w:rsidR="007979DA" w:rsidRPr="007979DA" w:rsidRDefault="007979DA" w:rsidP="007979DA">
      <w:pPr>
        <w:pStyle w:val="Doc-text2"/>
        <w:rPr>
          <w:i/>
          <w:iCs/>
          <w:lang w:val="en-US"/>
        </w:rPr>
      </w:pPr>
      <w:r w:rsidRPr="007979DA">
        <w:rPr>
          <w:i/>
          <w:iCs/>
          <w:lang w:val="en-US"/>
        </w:rPr>
        <w:t>-</w:t>
      </w:r>
      <w:r w:rsidRPr="007979DA">
        <w:rPr>
          <w:i/>
          <w:iCs/>
          <w:lang w:val="en-US"/>
        </w:rPr>
        <w:tab/>
        <w:t>Option 3: Wait for further RAN1 progress (not in this meeting)</w:t>
      </w:r>
    </w:p>
    <w:p w14:paraId="360C40F5" w14:textId="09BE5B53" w:rsidR="007979DA" w:rsidRDefault="007979DA" w:rsidP="00C93567">
      <w:pPr>
        <w:pStyle w:val="Doc-text2"/>
        <w:rPr>
          <w:lang w:val="en-US"/>
        </w:rPr>
      </w:pPr>
      <w:r>
        <w:rPr>
          <w:lang w:val="en-US"/>
        </w:rPr>
        <w:t>-</w:t>
      </w:r>
      <w:r>
        <w:rPr>
          <w:lang w:val="en-US"/>
        </w:rPr>
        <w:tab/>
        <w:t xml:space="preserve">Ericsson </w:t>
      </w:r>
      <w:proofErr w:type="gramStart"/>
      <w:r>
        <w:rPr>
          <w:lang w:val="en-US"/>
        </w:rPr>
        <w:t>doesn’t</w:t>
      </w:r>
      <w:proofErr w:type="gramEnd"/>
      <w:r>
        <w:rPr>
          <w:lang w:val="en-US"/>
        </w:rPr>
        <w:t xml:space="preserve"> think RAN1 will agree to a solution so we should agree on the MAC solution, Option 1.  CATT thinks we </w:t>
      </w:r>
      <w:proofErr w:type="gramStart"/>
      <w:r>
        <w:rPr>
          <w:lang w:val="en-US"/>
        </w:rPr>
        <w:t>don’t</w:t>
      </w:r>
      <w:proofErr w:type="gramEnd"/>
      <w:r>
        <w:rPr>
          <w:lang w:val="en-US"/>
        </w:rPr>
        <w:t xml:space="preserve"> need to change anything in MAC.  Qualcomm shares the same view and network has full control via search space or scheduling.  Samsung agrees.</w:t>
      </w:r>
    </w:p>
    <w:p w14:paraId="4E53BCB9" w14:textId="1465BB4F" w:rsidR="007979DA" w:rsidRDefault="007979DA" w:rsidP="00C93567">
      <w:pPr>
        <w:pStyle w:val="Doc-text2"/>
        <w:rPr>
          <w:lang w:val="en-US"/>
        </w:rPr>
      </w:pPr>
      <w:r>
        <w:rPr>
          <w:lang w:val="en-US"/>
        </w:rPr>
        <w:t>-</w:t>
      </w:r>
      <w:r>
        <w:rPr>
          <w:lang w:val="en-US"/>
        </w:rPr>
        <w:tab/>
        <w:t>LG thinks option 1 is contradictory to RAN1 specs.</w:t>
      </w:r>
    </w:p>
    <w:p w14:paraId="1DCF8BFC" w14:textId="3FA51973" w:rsidR="00290313" w:rsidRDefault="00290313" w:rsidP="00C93567">
      <w:pPr>
        <w:pStyle w:val="Doc-text2"/>
        <w:rPr>
          <w:lang w:val="en-US"/>
        </w:rPr>
      </w:pPr>
      <w:r>
        <w:rPr>
          <w:lang w:val="en-US"/>
        </w:rPr>
        <w:t>-</w:t>
      </w:r>
      <w:r>
        <w:rPr>
          <w:lang w:val="en-US"/>
        </w:rPr>
        <w:tab/>
        <w:t xml:space="preserve">Nokia also thinks that this </w:t>
      </w:r>
      <w:proofErr w:type="gramStart"/>
      <w:r>
        <w:rPr>
          <w:lang w:val="en-US"/>
        </w:rPr>
        <w:t>can’t</w:t>
      </w:r>
      <w:proofErr w:type="gramEnd"/>
      <w:r>
        <w:rPr>
          <w:lang w:val="en-US"/>
        </w:rPr>
        <w:t xml:space="preserve"> be handled by NW implementation. </w:t>
      </w:r>
    </w:p>
    <w:p w14:paraId="5D784437" w14:textId="7BF22F05" w:rsidR="007979DA" w:rsidRDefault="007979DA" w:rsidP="00C93567">
      <w:pPr>
        <w:pStyle w:val="Doc-text2"/>
        <w:rPr>
          <w:lang w:val="en-US"/>
        </w:rPr>
      </w:pPr>
    </w:p>
    <w:bookmarkStart w:id="5" w:name="_Hlk42784381"/>
    <w:p w14:paraId="0D248C14" w14:textId="49D094E2" w:rsidR="004D5430" w:rsidRDefault="001B474E" w:rsidP="004D5430">
      <w:pPr>
        <w:pStyle w:val="Doc-title"/>
        <w:rPr>
          <w:lang w:val="en-US"/>
        </w:rPr>
      </w:pPr>
      <w:r>
        <w:rPr>
          <w:lang w:val="en-US"/>
        </w:rPr>
        <w:fldChar w:fldCharType="begin"/>
      </w:r>
      <w:r>
        <w:rPr>
          <w:lang w:val="en-US"/>
        </w:rPr>
        <w:instrText xml:space="preserve"> HYPERLINK "C:\\Users\\panidx\\Documents\\TSGR2_110-e\\Docs\\R2-2005868.zip" </w:instrText>
      </w:r>
      <w:r>
        <w:rPr>
          <w:lang w:val="en-US"/>
        </w:rPr>
      </w:r>
      <w:r>
        <w:rPr>
          <w:lang w:val="en-US"/>
        </w:rPr>
        <w:fldChar w:fldCharType="separate"/>
      </w:r>
      <w:r w:rsidR="000C1A2A" w:rsidRPr="001B474E">
        <w:rPr>
          <w:rStyle w:val="Hyperlink"/>
          <w:lang w:val="en-US"/>
        </w:rPr>
        <w:t>R2-200586</w:t>
      </w:r>
      <w:r w:rsidR="000C1A2A" w:rsidRPr="001B474E">
        <w:rPr>
          <w:rStyle w:val="Hyperlink"/>
          <w:lang w:val="en-US"/>
        </w:rPr>
        <w:t>8</w:t>
      </w:r>
      <w:bookmarkEnd w:id="5"/>
      <w:r>
        <w:rPr>
          <w:lang w:val="en-US"/>
        </w:rPr>
        <w:fldChar w:fldCharType="end"/>
      </w:r>
      <w:r w:rsidR="000C1A2A">
        <w:rPr>
          <w:lang w:val="en-US"/>
        </w:rPr>
        <w:tab/>
        <w:t xml:space="preserve">LS to RAN1 </w:t>
      </w:r>
      <w:r w:rsidR="000C1A2A">
        <w:rPr>
          <w:lang w:val="en-US"/>
        </w:rPr>
        <w:tab/>
      </w:r>
      <w:r w:rsidR="004D5430">
        <w:rPr>
          <w:lang w:val="en-US"/>
        </w:rPr>
        <w:tab/>
      </w:r>
    </w:p>
    <w:p w14:paraId="61EC7A4A" w14:textId="5B7BB075" w:rsidR="004D5430" w:rsidRPr="004D5430" w:rsidRDefault="004D5430" w:rsidP="004D5430">
      <w:pPr>
        <w:pStyle w:val="Doc-text2"/>
        <w:rPr>
          <w:lang w:val="en-US"/>
        </w:rPr>
      </w:pPr>
      <w:r>
        <w:rPr>
          <w:lang w:val="en-US"/>
        </w:rPr>
        <w:t>=&gt;</w:t>
      </w:r>
      <w:r>
        <w:rPr>
          <w:lang w:val="en-US"/>
        </w:rPr>
        <w:tab/>
        <w:t>The LS is approved</w:t>
      </w:r>
    </w:p>
    <w:p w14:paraId="5C8DB48E" w14:textId="77777777" w:rsidR="004D5430" w:rsidRDefault="004D5430" w:rsidP="004F134C">
      <w:pPr>
        <w:pStyle w:val="Doc-text2"/>
        <w:ind w:left="363"/>
        <w:rPr>
          <w:lang w:val="en-US"/>
        </w:rPr>
      </w:pPr>
    </w:p>
    <w:p w14:paraId="560BBC5D" w14:textId="77777777" w:rsidR="000C1A2A" w:rsidRDefault="000C1A2A" w:rsidP="004F134C">
      <w:pPr>
        <w:pStyle w:val="Doc-text2"/>
        <w:ind w:left="363"/>
        <w:rPr>
          <w:lang w:val="en-US"/>
        </w:rPr>
      </w:pPr>
    </w:p>
    <w:p w14:paraId="1502C562" w14:textId="3B09F4D0" w:rsidR="004F134C" w:rsidRPr="007979DA" w:rsidRDefault="004F134C" w:rsidP="004F134C">
      <w:pPr>
        <w:pStyle w:val="Doc-text2"/>
        <w:ind w:left="363"/>
        <w:rPr>
          <w:lang w:val="en-US"/>
        </w:rPr>
      </w:pPr>
      <w:r>
        <w:rPr>
          <w:lang w:val="en-US"/>
        </w:rPr>
        <w:t>Not treated</w:t>
      </w:r>
    </w:p>
    <w:p w14:paraId="1BB9FD59" w14:textId="5D572B41" w:rsidR="00B26E2E" w:rsidRDefault="001B474E" w:rsidP="00B26E2E">
      <w:pPr>
        <w:pStyle w:val="Doc-title"/>
      </w:pPr>
      <w:hyperlink r:id="rId115" w:history="1">
        <w:r w:rsidR="00B26E2E" w:rsidRPr="001B474E">
          <w:rPr>
            <w:rStyle w:val="Hyperlink"/>
          </w:rPr>
          <w:t>R2-2004428</w:t>
        </w:r>
      </w:hyperlink>
      <w:r w:rsidR="00B26E2E">
        <w:tab/>
        <w:t>Clarification on DCP configuration</w:t>
      </w:r>
      <w:r w:rsidR="00B26E2E">
        <w:tab/>
        <w:t>Samsung</w:t>
      </w:r>
      <w:r w:rsidR="00B26E2E">
        <w:tab/>
        <w:t>discussion</w:t>
      </w:r>
      <w:r w:rsidR="00B26E2E">
        <w:tab/>
        <w:t>Rel-16</w:t>
      </w:r>
      <w:r w:rsidR="00B26E2E">
        <w:tab/>
        <w:t>NR_UE_pow_sav-Core</w:t>
      </w:r>
    </w:p>
    <w:p w14:paraId="4938F0B6" w14:textId="61BB6BCF" w:rsidR="00B26E2E" w:rsidRDefault="001B474E" w:rsidP="00B26E2E">
      <w:pPr>
        <w:pStyle w:val="Doc-title"/>
      </w:pPr>
      <w:hyperlink r:id="rId116" w:history="1">
        <w:r w:rsidR="00B26E2E" w:rsidRPr="001B474E">
          <w:rPr>
            <w:rStyle w:val="Hyperlink"/>
          </w:rPr>
          <w:t>R2-2004642</w:t>
        </w:r>
      </w:hyperlink>
      <w:r w:rsidR="00B26E2E">
        <w:tab/>
        <w:t>Remaining issues for DCP</w:t>
      </w:r>
      <w:r w:rsidR="00B26E2E">
        <w:tab/>
        <w:t>vivo</w:t>
      </w:r>
      <w:r w:rsidR="00B26E2E">
        <w:tab/>
        <w:t>discussion</w:t>
      </w:r>
      <w:r w:rsidR="00B26E2E">
        <w:tab/>
        <w:t>Rel-16</w:t>
      </w:r>
      <w:r w:rsidR="00B26E2E">
        <w:tab/>
        <w:t>NR_UE_pow_sav-Core</w:t>
      </w:r>
    </w:p>
    <w:p w14:paraId="2877447E" w14:textId="0052EE56" w:rsidR="00B26E2E" w:rsidRDefault="001B474E" w:rsidP="00B26E2E">
      <w:pPr>
        <w:pStyle w:val="Doc-title"/>
      </w:pPr>
      <w:hyperlink r:id="rId117" w:history="1">
        <w:r w:rsidR="00B26E2E" w:rsidRPr="001B474E">
          <w:rPr>
            <w:rStyle w:val="Hyperlink"/>
          </w:rPr>
          <w:t>R2-2004967</w:t>
        </w:r>
      </w:hyperlink>
      <w:r w:rsidR="00B26E2E">
        <w:tab/>
        <w:t>Correction on RAR and DCP monitoring</w:t>
      </w:r>
      <w:r w:rsidR="00B26E2E">
        <w:tab/>
        <w:t>Nokia, Nokia Shanghai Bell</w:t>
      </w:r>
      <w:r w:rsidR="00B26E2E">
        <w:tab/>
        <w:t>draftCR</w:t>
      </w:r>
      <w:r w:rsidR="00B26E2E">
        <w:tab/>
        <w:t>Rel-16</w:t>
      </w:r>
      <w:r w:rsidR="00B26E2E">
        <w:tab/>
        <w:t>38.321</w:t>
      </w:r>
      <w:r w:rsidR="00B26E2E">
        <w:tab/>
        <w:t>16.0.0</w:t>
      </w:r>
      <w:r w:rsidR="00B26E2E">
        <w:tab/>
        <w:t>F</w:t>
      </w:r>
      <w:r w:rsidR="00B26E2E">
        <w:tab/>
        <w:t>NR_UE_pow_sav-Core</w:t>
      </w:r>
      <w:r w:rsidR="00B26E2E">
        <w:tab/>
      </w:r>
      <w:hyperlink r:id="rId118" w:history="1">
        <w:r w:rsidR="00B26E2E" w:rsidRPr="001B474E">
          <w:rPr>
            <w:rStyle w:val="Hyperlink"/>
          </w:rPr>
          <w:t>R2-2002930</w:t>
        </w:r>
      </w:hyperlink>
    </w:p>
    <w:p w14:paraId="028B6F77" w14:textId="42A9AD73" w:rsidR="00B26E2E" w:rsidRDefault="001B474E" w:rsidP="00B26E2E">
      <w:pPr>
        <w:pStyle w:val="Doc-title"/>
      </w:pPr>
      <w:hyperlink r:id="rId119" w:history="1">
        <w:r w:rsidR="00B26E2E" w:rsidRPr="001B474E">
          <w:rPr>
            <w:rStyle w:val="Hyperlink"/>
          </w:rPr>
          <w:t>R2-2005125</w:t>
        </w:r>
      </w:hyperlink>
      <w:r w:rsidR="00B26E2E">
        <w:tab/>
        <w:t>Remaining issues on CSI report when DCP is configured</w:t>
      </w:r>
      <w:r w:rsidR="00B26E2E">
        <w:tab/>
        <w:t>ZTE, Sanechips</w:t>
      </w:r>
      <w:r w:rsidR="00B26E2E">
        <w:tab/>
        <w:t>discussion</w:t>
      </w:r>
      <w:r w:rsidR="00B26E2E">
        <w:tab/>
        <w:t>Rel-16</w:t>
      </w:r>
      <w:r w:rsidR="00B26E2E">
        <w:tab/>
        <w:t>NR_UE_pow_sav-Core</w:t>
      </w:r>
    </w:p>
    <w:p w14:paraId="3A3FEBF7" w14:textId="6AB7430F" w:rsidR="00B26E2E" w:rsidRDefault="001B474E" w:rsidP="00B26E2E">
      <w:pPr>
        <w:pStyle w:val="Doc-title"/>
      </w:pPr>
      <w:hyperlink r:id="rId120" w:history="1">
        <w:r w:rsidR="00B26E2E" w:rsidRPr="001B474E">
          <w:rPr>
            <w:rStyle w:val="Hyperlink"/>
          </w:rPr>
          <w:t>R2-2005362</w:t>
        </w:r>
      </w:hyperlink>
      <w:r w:rsidR="00B26E2E">
        <w:tab/>
        <w:t>Remaining issues on DCP</w:t>
      </w:r>
      <w:r w:rsidR="00B26E2E">
        <w:tab/>
        <w:t>LG Electronics Inc.</w:t>
      </w:r>
      <w:r w:rsidR="00B26E2E">
        <w:tab/>
        <w:t>discussion</w:t>
      </w:r>
      <w:r w:rsidR="00B26E2E">
        <w:tab/>
        <w:t>NR_UE_pow_sav-Core</w:t>
      </w:r>
    </w:p>
    <w:p w14:paraId="414C445D" w14:textId="610B5CBB" w:rsidR="00B26E2E" w:rsidRDefault="001B474E" w:rsidP="00B26E2E">
      <w:pPr>
        <w:pStyle w:val="Doc-title"/>
      </w:pPr>
      <w:hyperlink r:id="rId121" w:history="1">
        <w:r w:rsidR="00B26E2E" w:rsidRPr="001B474E">
          <w:rPr>
            <w:rStyle w:val="Hyperlink"/>
          </w:rPr>
          <w:t>R2-2005418</w:t>
        </w:r>
      </w:hyperlink>
      <w:r w:rsidR="00B26E2E">
        <w:tab/>
        <w:t>Prioritization between DCP and RAR addressed to C-RNTI</w:t>
      </w:r>
      <w:r w:rsidR="00B26E2E">
        <w:tab/>
        <w:t>Samsung</w:t>
      </w:r>
      <w:r w:rsidR="00B26E2E">
        <w:tab/>
        <w:t>discussion</w:t>
      </w:r>
      <w:r w:rsidR="00B26E2E">
        <w:tab/>
        <w:t>NR_UE_pow_sav-Core</w:t>
      </w:r>
    </w:p>
    <w:p w14:paraId="05C40BFA" w14:textId="77777777" w:rsidR="00B26E2E" w:rsidRDefault="00B26E2E" w:rsidP="00B26E2E">
      <w:pPr>
        <w:pStyle w:val="Doc-title"/>
      </w:pPr>
    </w:p>
    <w:p w14:paraId="4D0C2C84" w14:textId="77777777" w:rsidR="00B26E2E" w:rsidRPr="006215F9" w:rsidRDefault="00B26E2E" w:rsidP="00B26E2E">
      <w:pPr>
        <w:pStyle w:val="Doc-text2"/>
      </w:pPr>
    </w:p>
    <w:p w14:paraId="6714B4B8" w14:textId="77777777" w:rsidR="00B26E2E" w:rsidRDefault="00B26E2E" w:rsidP="00B26E2E">
      <w:pPr>
        <w:pStyle w:val="Heading3"/>
      </w:pPr>
      <w:r>
        <w:t>6.11.3</w:t>
      </w:r>
      <w:r>
        <w:tab/>
        <w:t>Control Plane open issues</w:t>
      </w:r>
    </w:p>
    <w:p w14:paraId="2065DED9" w14:textId="77777777" w:rsidR="00B26E2E" w:rsidRDefault="00B26E2E" w:rsidP="00B26E2E">
      <w:pPr>
        <w:pStyle w:val="Comments"/>
      </w:pPr>
      <w:r>
        <w:t>Including outcome of [Post109bis-e][939][PowSav] RRC open issues (Mediatek)</w:t>
      </w:r>
    </w:p>
    <w:p w14:paraId="7F22E2CD" w14:textId="77777777" w:rsidR="00B26E2E" w:rsidRDefault="00B26E2E" w:rsidP="00B26E2E">
      <w:pPr>
        <w:pStyle w:val="Comments"/>
      </w:pPr>
      <w:r>
        <w:t xml:space="preserve">Contributions related to issues addressed by the email discussions should be avoided and are discouraged for this AI.  </w:t>
      </w:r>
    </w:p>
    <w:p w14:paraId="7863C69C" w14:textId="77777777" w:rsidR="00B26E2E" w:rsidRDefault="00B26E2E" w:rsidP="00B26E2E">
      <w:pPr>
        <w:pStyle w:val="Comments"/>
      </w:pPr>
      <w:r>
        <w:t xml:space="preserve">All identified critical open issues should be provided to the rapporteur via email discussion Post109bise#939 and new contributions on those topics are discouraged.  Contributions should be reserved for more complicated. </w:t>
      </w:r>
    </w:p>
    <w:p w14:paraId="26C73D7E" w14:textId="77777777" w:rsidR="00B26E2E" w:rsidRDefault="00B26E2E" w:rsidP="00B26E2E">
      <w:pPr>
        <w:pStyle w:val="Comments"/>
      </w:pPr>
      <w:r>
        <w:t xml:space="preserve">No individual company CRs should be submitted  </w:t>
      </w:r>
    </w:p>
    <w:p w14:paraId="448ED720" w14:textId="77777777" w:rsidR="00B26E2E" w:rsidRDefault="00B26E2E" w:rsidP="00B26E2E"/>
    <w:p w14:paraId="0CC322C2" w14:textId="4A9FB753" w:rsidR="005037F3" w:rsidRDefault="001B474E" w:rsidP="005037F3">
      <w:pPr>
        <w:pStyle w:val="Doc-title"/>
      </w:pPr>
      <w:hyperlink r:id="rId122" w:history="1">
        <w:r w:rsidR="005037F3" w:rsidRPr="001B474E">
          <w:rPr>
            <w:rStyle w:val="Hyperlink"/>
          </w:rPr>
          <w:t>R2-2004</w:t>
        </w:r>
        <w:r w:rsidR="005037F3" w:rsidRPr="001B474E">
          <w:rPr>
            <w:rStyle w:val="Hyperlink"/>
          </w:rPr>
          <w:t>9</w:t>
        </w:r>
        <w:r w:rsidR="005037F3" w:rsidRPr="001B474E">
          <w:rPr>
            <w:rStyle w:val="Hyperlink"/>
          </w:rPr>
          <w:t>45</w:t>
        </w:r>
      </w:hyperlink>
      <w:r w:rsidR="005037F3">
        <w:tab/>
        <w:t>Summary of [Post109bis-e][939][PowSav] RRC open issues</w:t>
      </w:r>
      <w:r w:rsidR="005037F3">
        <w:tab/>
        <w:t>MediaTek Inc.</w:t>
      </w:r>
      <w:r w:rsidR="005037F3">
        <w:tab/>
        <w:t>discussion</w:t>
      </w:r>
      <w:r w:rsidR="005037F3">
        <w:tab/>
        <w:t>Rel-16</w:t>
      </w:r>
      <w:r w:rsidR="005037F3">
        <w:tab/>
        <w:t>NR_UE_pow_sav-Core</w:t>
      </w:r>
      <w:r w:rsidR="005037F3">
        <w:tab/>
        <w:t>Late</w:t>
      </w:r>
    </w:p>
    <w:p w14:paraId="13CD4F0E" w14:textId="0AC17D52" w:rsidR="005037F3" w:rsidRDefault="00E978B8" w:rsidP="005037F3">
      <w:pPr>
        <w:pStyle w:val="Doc-text2"/>
      </w:pPr>
      <w:r>
        <w:t>=&gt;</w:t>
      </w:r>
      <w:r>
        <w:tab/>
        <w:t>Noted</w:t>
      </w:r>
    </w:p>
    <w:p w14:paraId="3BF1582E" w14:textId="77777777" w:rsidR="00E978B8" w:rsidRDefault="00E978B8" w:rsidP="005037F3">
      <w:pPr>
        <w:pStyle w:val="Doc-text2"/>
      </w:pPr>
    </w:p>
    <w:p w14:paraId="6B8EE7C8" w14:textId="0C291358" w:rsidR="005037F3" w:rsidRPr="003B2043" w:rsidRDefault="005037F3" w:rsidP="003B2043">
      <w:pPr>
        <w:pStyle w:val="Doc-text2"/>
        <w:pBdr>
          <w:top w:val="single" w:sz="4" w:space="1" w:color="auto"/>
          <w:left w:val="single" w:sz="4" w:space="4" w:color="auto"/>
          <w:bottom w:val="single" w:sz="4" w:space="1" w:color="auto"/>
          <w:right w:val="single" w:sz="4" w:space="4" w:color="auto"/>
        </w:pBdr>
        <w:rPr>
          <w:b/>
          <w:bCs/>
        </w:rPr>
      </w:pPr>
      <w:r w:rsidRPr="003B2043">
        <w:rPr>
          <w:b/>
          <w:bCs/>
        </w:rPr>
        <w:t xml:space="preserve">Agreements </w:t>
      </w:r>
    </w:p>
    <w:p w14:paraId="0DA38AC2" w14:textId="51128294" w:rsidR="005037F3" w:rsidRDefault="005037F3" w:rsidP="003B2043">
      <w:pPr>
        <w:pStyle w:val="Doc-text2"/>
        <w:pBdr>
          <w:top w:val="single" w:sz="4" w:space="1" w:color="auto"/>
          <w:left w:val="single" w:sz="4" w:space="4" w:color="auto"/>
          <w:bottom w:val="single" w:sz="4" w:space="1" w:color="auto"/>
          <w:right w:val="single" w:sz="4" w:space="4" w:color="auto"/>
        </w:pBdr>
      </w:pPr>
      <w:r>
        <w:t>1 (O802): Clarify that the trigger to report UAI after (re)configuration is cell-group specific</w:t>
      </w:r>
    </w:p>
    <w:p w14:paraId="560EF643" w14:textId="4E284726" w:rsidR="005037F3" w:rsidRDefault="005037F3" w:rsidP="003B2043">
      <w:pPr>
        <w:pStyle w:val="Doc-text2"/>
        <w:pBdr>
          <w:top w:val="single" w:sz="4" w:space="1" w:color="auto"/>
          <w:left w:val="single" w:sz="4" w:space="4" w:color="auto"/>
          <w:bottom w:val="single" w:sz="4" w:space="1" w:color="auto"/>
          <w:right w:val="single" w:sz="4" w:space="4" w:color="auto"/>
        </w:pBdr>
      </w:pPr>
      <w:r>
        <w:t>2 (O803): Remove erroneous reference to DL BWP in overheating UAI</w:t>
      </w:r>
    </w:p>
    <w:p w14:paraId="170A549D" w14:textId="7A3E5F68" w:rsidR="005037F3" w:rsidRDefault="005037F3" w:rsidP="003B2043">
      <w:pPr>
        <w:pStyle w:val="Doc-text2"/>
        <w:pBdr>
          <w:top w:val="single" w:sz="4" w:space="1" w:color="auto"/>
          <w:left w:val="single" w:sz="4" w:space="4" w:color="auto"/>
          <w:bottom w:val="single" w:sz="4" w:space="1" w:color="auto"/>
          <w:right w:val="single" w:sz="4" w:space="4" w:color="auto"/>
        </w:pBdr>
      </w:pPr>
      <w:r>
        <w:t>3 (C301): Following a (re)configuration of UAI, the first UAI report is sent only when the UE has a preference</w:t>
      </w:r>
    </w:p>
    <w:p w14:paraId="025CD093" w14:textId="45DF1A7B" w:rsidR="005037F3" w:rsidRDefault="005037F3" w:rsidP="003B2043">
      <w:pPr>
        <w:pStyle w:val="Doc-text2"/>
        <w:pBdr>
          <w:top w:val="single" w:sz="4" w:space="1" w:color="auto"/>
          <w:left w:val="single" w:sz="4" w:space="4" w:color="auto"/>
          <w:bottom w:val="single" w:sz="4" w:space="1" w:color="auto"/>
          <w:right w:val="single" w:sz="4" w:space="4" w:color="auto"/>
        </w:pBdr>
      </w:pPr>
      <w:r>
        <w:t>4 (I200): Retransmission of UAI sent in the last 1 second prior to a reconfiguration with sync also applies to the SCG</w:t>
      </w:r>
    </w:p>
    <w:p w14:paraId="3DBA3A18" w14:textId="1B07CAB6" w:rsidR="005037F3" w:rsidRDefault="005037F3" w:rsidP="003B2043">
      <w:pPr>
        <w:pStyle w:val="Doc-text2"/>
        <w:pBdr>
          <w:top w:val="single" w:sz="4" w:space="1" w:color="auto"/>
          <w:left w:val="single" w:sz="4" w:space="4" w:color="auto"/>
          <w:bottom w:val="single" w:sz="4" w:space="1" w:color="auto"/>
          <w:right w:val="single" w:sz="4" w:space="4" w:color="auto"/>
        </w:pBdr>
      </w:pPr>
      <w:r>
        <w:t>5 (I201): Include UAI for SCG in the handover preparation information inter-node message.</w:t>
      </w:r>
    </w:p>
    <w:p w14:paraId="2C538862" w14:textId="14F85C6C" w:rsidR="005037F3" w:rsidRDefault="005037F3" w:rsidP="003B2043">
      <w:pPr>
        <w:pStyle w:val="Doc-text2"/>
        <w:pBdr>
          <w:top w:val="single" w:sz="4" w:space="1" w:color="auto"/>
          <w:left w:val="single" w:sz="4" w:space="4" w:color="auto"/>
          <w:bottom w:val="single" w:sz="4" w:space="1" w:color="auto"/>
          <w:right w:val="single" w:sz="4" w:space="4" w:color="auto"/>
        </w:pBdr>
      </w:pPr>
      <w:r>
        <w:t>6 (I202): At RRC resume, UAI configurations for power savings are released and corresponding timers are stopped for all configured cell-groups</w:t>
      </w:r>
    </w:p>
    <w:p w14:paraId="1BA3E408" w14:textId="16FE4679" w:rsidR="005037F3" w:rsidRDefault="005037F3" w:rsidP="003B2043">
      <w:pPr>
        <w:pStyle w:val="Doc-text2"/>
        <w:pBdr>
          <w:top w:val="single" w:sz="4" w:space="1" w:color="auto"/>
          <w:left w:val="single" w:sz="4" w:space="4" w:color="auto"/>
          <w:bottom w:val="single" w:sz="4" w:space="1" w:color="auto"/>
          <w:right w:val="single" w:sz="4" w:space="4" w:color="auto"/>
        </w:pBdr>
      </w:pPr>
      <w:r>
        <w:t>7 (I203): As part of MR-DC release, also release the UE assistance configuration for the SCG</w:t>
      </w:r>
    </w:p>
    <w:p w14:paraId="796FC4DE" w14:textId="435852AF" w:rsidR="005037F3" w:rsidRDefault="005037F3" w:rsidP="003B2043">
      <w:pPr>
        <w:pStyle w:val="Doc-text2"/>
        <w:pBdr>
          <w:top w:val="single" w:sz="4" w:space="1" w:color="auto"/>
          <w:left w:val="single" w:sz="4" w:space="4" w:color="auto"/>
          <w:bottom w:val="single" w:sz="4" w:space="1" w:color="auto"/>
          <w:right w:val="single" w:sz="4" w:space="4" w:color="auto"/>
        </w:pBdr>
      </w:pPr>
      <w:r>
        <w:t>8 (H392): Clarify that the check of prohibit timers prior to reporting UAI is cell-group specific</w:t>
      </w:r>
    </w:p>
    <w:p w14:paraId="4FE0812B" w14:textId="2E68E38F" w:rsidR="005037F3" w:rsidRDefault="005037F3" w:rsidP="003B2043">
      <w:pPr>
        <w:pStyle w:val="Doc-text2"/>
        <w:pBdr>
          <w:top w:val="single" w:sz="4" w:space="1" w:color="auto"/>
          <w:left w:val="single" w:sz="4" w:space="4" w:color="auto"/>
          <w:bottom w:val="single" w:sz="4" w:space="1" w:color="auto"/>
          <w:right w:val="single" w:sz="4" w:space="4" w:color="auto"/>
        </w:pBdr>
      </w:pPr>
      <w:r>
        <w:t>9 (H393): Clarify that on deconfiguration of UAI for a cell group, the prohibit timer corresponding to the same cell group is stopped</w:t>
      </w:r>
    </w:p>
    <w:p w14:paraId="72C826A9" w14:textId="08EEB294" w:rsidR="005037F3" w:rsidRDefault="005037F3" w:rsidP="003B2043">
      <w:pPr>
        <w:pStyle w:val="Doc-text2"/>
        <w:pBdr>
          <w:top w:val="single" w:sz="4" w:space="1" w:color="auto"/>
          <w:left w:val="single" w:sz="4" w:space="4" w:color="auto"/>
          <w:bottom w:val="single" w:sz="4" w:space="1" w:color="auto"/>
          <w:right w:val="single" w:sz="4" w:space="4" w:color="auto"/>
        </w:pBdr>
      </w:pPr>
      <w:r>
        <w:t xml:space="preserve">10 (M301): Clarify in the </w:t>
      </w:r>
      <w:proofErr w:type="spellStart"/>
      <w:r>
        <w:t>otherConfig</w:t>
      </w:r>
      <w:proofErr w:type="spellEnd"/>
      <w:r>
        <w:t xml:space="preserve"> field description that only UAI for power savings can be configured for the SCG</w:t>
      </w:r>
    </w:p>
    <w:p w14:paraId="03800BA6" w14:textId="48459222" w:rsidR="005037F3" w:rsidRDefault="005037F3" w:rsidP="003B2043">
      <w:pPr>
        <w:pStyle w:val="Doc-text2"/>
        <w:pBdr>
          <w:top w:val="single" w:sz="4" w:space="1" w:color="auto"/>
          <w:left w:val="single" w:sz="4" w:space="4" w:color="auto"/>
          <w:bottom w:val="single" w:sz="4" w:space="1" w:color="auto"/>
          <w:right w:val="single" w:sz="4" w:space="4" w:color="auto"/>
        </w:pBdr>
      </w:pPr>
      <w:r>
        <w:t>11 (V201-205): Clarify explicitly that an empty feature IE is sent when the UE has no preference for all parameters</w:t>
      </w:r>
    </w:p>
    <w:p w14:paraId="624B824B" w14:textId="1FEA794E" w:rsidR="005037F3" w:rsidRDefault="005037F3" w:rsidP="003B2043">
      <w:pPr>
        <w:pStyle w:val="Doc-text2"/>
        <w:pBdr>
          <w:top w:val="single" w:sz="4" w:space="1" w:color="auto"/>
          <w:left w:val="single" w:sz="4" w:space="4" w:color="auto"/>
          <w:bottom w:val="single" w:sz="4" w:space="1" w:color="auto"/>
          <w:right w:val="single" w:sz="4" w:space="4" w:color="auto"/>
        </w:pBdr>
      </w:pPr>
      <w:r>
        <w:t>12 (V206): For optional parameters, clarify the interpretation of absence of a parameter in the field description</w:t>
      </w:r>
    </w:p>
    <w:p w14:paraId="6CEB7771" w14:textId="7180443E" w:rsidR="00DF203E" w:rsidRDefault="00DF203E" w:rsidP="003B2043">
      <w:pPr>
        <w:pStyle w:val="Doc-text2"/>
        <w:pBdr>
          <w:top w:val="single" w:sz="4" w:space="1" w:color="auto"/>
          <w:left w:val="single" w:sz="4" w:space="4" w:color="auto"/>
          <w:bottom w:val="single" w:sz="4" w:space="1" w:color="auto"/>
          <w:right w:val="single" w:sz="4" w:space="4" w:color="auto"/>
        </w:pBdr>
      </w:pPr>
      <w:r w:rsidRPr="00DF203E">
        <w:t>13</w:t>
      </w:r>
      <w:r w:rsidRPr="00DF203E">
        <w:tab/>
      </w:r>
      <w:r w:rsidR="00A85FA7" w:rsidRPr="00A85FA7">
        <w:t>(E265)</w:t>
      </w:r>
      <w:r w:rsidR="00A85FA7">
        <w:rPr>
          <w:i/>
          <w:iCs/>
        </w:rPr>
        <w:t xml:space="preserve"> </w:t>
      </w:r>
      <w:r w:rsidRPr="00DF203E">
        <w:t>The signalling of “connected” value can be under NW configuration</w:t>
      </w:r>
      <w:r>
        <w:t xml:space="preserve"> (i.e. a flag configuring the UE whether it can send connected or not)</w:t>
      </w:r>
    </w:p>
    <w:p w14:paraId="6D732056" w14:textId="77777777" w:rsidR="00DF203E" w:rsidRDefault="00DF203E" w:rsidP="005037F3">
      <w:pPr>
        <w:pStyle w:val="Doc-text2"/>
      </w:pPr>
    </w:p>
    <w:p w14:paraId="753D73F5" w14:textId="77777777" w:rsidR="005037F3" w:rsidRDefault="005037F3" w:rsidP="005037F3">
      <w:pPr>
        <w:pStyle w:val="Doc-title"/>
      </w:pPr>
      <w:r>
        <w:t>For discussion online:</w:t>
      </w:r>
    </w:p>
    <w:p w14:paraId="7170BB02" w14:textId="273CE61E" w:rsidR="005037F3" w:rsidRDefault="005037F3" w:rsidP="005037F3">
      <w:pPr>
        <w:pStyle w:val="Doc-title"/>
        <w:rPr>
          <w:i/>
          <w:iCs/>
        </w:rPr>
      </w:pPr>
      <w:r w:rsidRPr="005037F3">
        <w:rPr>
          <w:i/>
          <w:iCs/>
        </w:rPr>
        <w:t>Proposal 13 (E265): Do not report ‘connected’ in UAI for release preference.</w:t>
      </w:r>
    </w:p>
    <w:p w14:paraId="6654DC8C" w14:textId="5E93298C" w:rsidR="005037F3" w:rsidRDefault="005037F3" w:rsidP="005037F3">
      <w:pPr>
        <w:pStyle w:val="Doc-text2"/>
      </w:pPr>
      <w:r>
        <w:t>-</w:t>
      </w:r>
      <w:r>
        <w:tab/>
      </w:r>
      <w:proofErr w:type="spellStart"/>
      <w:r>
        <w:t>Mediatek</w:t>
      </w:r>
      <w:proofErr w:type="spellEnd"/>
      <w:r>
        <w:t xml:space="preserve"> explains that we need to update the specification</w:t>
      </w:r>
    </w:p>
    <w:p w14:paraId="4EADCAEE" w14:textId="325AF5C4" w:rsidR="005037F3" w:rsidRDefault="005037F3" w:rsidP="005037F3">
      <w:pPr>
        <w:pStyle w:val="Doc-text2"/>
      </w:pPr>
      <w:r>
        <w:t>-</w:t>
      </w:r>
      <w:r>
        <w:tab/>
        <w:t>CATT has an issue with this for the case where we have short prohibit timers</w:t>
      </w:r>
      <w:r w:rsidR="00A120EE">
        <w:t xml:space="preserve">.  Ericsson explains that </w:t>
      </w:r>
      <w:proofErr w:type="gramStart"/>
      <w:r w:rsidR="00A120EE">
        <w:t>similar to</w:t>
      </w:r>
      <w:proofErr w:type="gramEnd"/>
      <w:r w:rsidR="00A120EE">
        <w:t xml:space="preserve"> NB-IoT the UE would be immediately released and there is no need for the UE to send release as it increases signalling.  Ericsson explains that we have experience with NB-</w:t>
      </w:r>
      <w:proofErr w:type="gramStart"/>
      <w:r w:rsidR="00A120EE">
        <w:t>IoT</w:t>
      </w:r>
      <w:proofErr w:type="gramEnd"/>
      <w:r w:rsidR="00A120EE">
        <w:t xml:space="preserve"> and we should learn from those experiences and we should have a simple UE implementation. </w:t>
      </w:r>
    </w:p>
    <w:p w14:paraId="0F982F2C" w14:textId="4D80D3AF" w:rsidR="00A120EE" w:rsidRDefault="00A120EE" w:rsidP="005037F3">
      <w:pPr>
        <w:pStyle w:val="Doc-text2"/>
      </w:pPr>
      <w:r>
        <w:t>-</w:t>
      </w:r>
      <w:r>
        <w:tab/>
        <w:t xml:space="preserve">Vivo </w:t>
      </w:r>
      <w:r w:rsidR="00DF203E">
        <w:t xml:space="preserve">and Apple </w:t>
      </w:r>
      <w:r>
        <w:t xml:space="preserve">shares the CATT point of view.  Samsung would like to respect RAN2 agreement.  The concerns are nothing new.  </w:t>
      </w:r>
    </w:p>
    <w:p w14:paraId="1D5CC29B" w14:textId="768CDC64" w:rsidR="00A120EE" w:rsidRDefault="00A120EE" w:rsidP="005037F3">
      <w:pPr>
        <w:pStyle w:val="Doc-text2"/>
      </w:pPr>
      <w:r>
        <w:t>-</w:t>
      </w:r>
      <w:r>
        <w:tab/>
        <w:t>Xiaomi thinks both can work but prefer Ericsson’s view.</w:t>
      </w:r>
    </w:p>
    <w:p w14:paraId="23A356B3" w14:textId="5918D6A2" w:rsidR="00A120EE" w:rsidRDefault="00A120EE" w:rsidP="005037F3">
      <w:pPr>
        <w:pStyle w:val="Doc-text2"/>
      </w:pPr>
      <w:r>
        <w:t>-</w:t>
      </w:r>
      <w:r>
        <w:tab/>
        <w:t xml:space="preserve">Vodafone thinks that the argument from Ericsson and Xiaomi are very realistic and asks how </w:t>
      </w:r>
      <w:proofErr w:type="gramStart"/>
      <w:r>
        <w:t>does the UE know</w:t>
      </w:r>
      <w:proofErr w:type="gramEnd"/>
      <w:r>
        <w:t xml:space="preserve"> how much data is coming.  This is too much load on the network and would like the network to control all of this and </w:t>
      </w:r>
      <w:proofErr w:type="gramStart"/>
      <w:r>
        <w:t>take into account</w:t>
      </w:r>
      <w:proofErr w:type="gramEnd"/>
      <w:r>
        <w:t xml:space="preserve"> buffers, etc.  </w:t>
      </w:r>
    </w:p>
    <w:p w14:paraId="16BCFD91" w14:textId="1C3EEBA5" w:rsidR="00A120EE" w:rsidRDefault="00A120EE" w:rsidP="005037F3">
      <w:pPr>
        <w:pStyle w:val="Doc-text2"/>
      </w:pPr>
      <w:r>
        <w:t>-</w:t>
      </w:r>
      <w:r>
        <w:tab/>
        <w:t xml:space="preserve">DT fully supports Ericsson’s comments.  </w:t>
      </w:r>
    </w:p>
    <w:p w14:paraId="34E2D2C9" w14:textId="229DEC3D" w:rsidR="00DF203E" w:rsidRDefault="00DF203E" w:rsidP="005037F3">
      <w:pPr>
        <w:pStyle w:val="Doc-text2"/>
      </w:pPr>
      <w:r>
        <w:t>-</w:t>
      </w:r>
      <w:r>
        <w:tab/>
        <w:t xml:space="preserve">CATT thinks that the current proposals </w:t>
      </w:r>
      <w:proofErr w:type="gramStart"/>
      <w:r>
        <w:t>doesn’t</w:t>
      </w:r>
      <w:proofErr w:type="gramEnd"/>
      <w:r>
        <w:t xml:space="preserve"> work with the current RRC and we are dealing with much different case than NB-IoT</w:t>
      </w:r>
    </w:p>
    <w:p w14:paraId="1F7CA03A" w14:textId="4B197D0C" w:rsidR="00DF203E" w:rsidRDefault="00DF203E" w:rsidP="005037F3">
      <w:pPr>
        <w:pStyle w:val="Doc-text2"/>
      </w:pPr>
      <w:r>
        <w:t>-</w:t>
      </w:r>
      <w:r>
        <w:tab/>
        <w:t xml:space="preserve">ZTE supports the operators.  Qualcomm thinks that there are some use cases where this can be useful and there are means to disable this by setting the timer to infinity. </w:t>
      </w:r>
    </w:p>
    <w:p w14:paraId="0D34D55A" w14:textId="18D29FCD" w:rsidR="00A120EE" w:rsidRDefault="00A120EE" w:rsidP="005037F3">
      <w:pPr>
        <w:pStyle w:val="Doc-text2"/>
      </w:pPr>
    </w:p>
    <w:p w14:paraId="634942E1" w14:textId="77777777" w:rsidR="00A120EE" w:rsidRDefault="00A120EE" w:rsidP="005037F3">
      <w:pPr>
        <w:pStyle w:val="Doc-text2"/>
      </w:pPr>
    </w:p>
    <w:p w14:paraId="56CFF409" w14:textId="3370B4A4" w:rsidR="005037F3" w:rsidRDefault="001B474E" w:rsidP="005037F3">
      <w:pPr>
        <w:pStyle w:val="Doc-title"/>
      </w:pPr>
      <w:hyperlink r:id="rId123" w:history="1">
        <w:r w:rsidR="005037F3" w:rsidRPr="001B474E">
          <w:rPr>
            <w:rStyle w:val="Hyperlink"/>
          </w:rPr>
          <w:t>R2-20</w:t>
        </w:r>
        <w:r w:rsidR="005037F3" w:rsidRPr="001B474E">
          <w:rPr>
            <w:rStyle w:val="Hyperlink"/>
          </w:rPr>
          <w:t>0</w:t>
        </w:r>
        <w:r w:rsidR="005037F3" w:rsidRPr="001B474E">
          <w:rPr>
            <w:rStyle w:val="Hyperlink"/>
          </w:rPr>
          <w:t>4860</w:t>
        </w:r>
      </w:hyperlink>
      <w:r w:rsidR="005037F3">
        <w:tab/>
        <w:t>UE assistance for connection release</w:t>
      </w:r>
      <w:r w:rsidR="005037F3">
        <w:tab/>
        <w:t>Ericsson, ZTE, Deutsche Telekom, NTT DOCOMO, INC., Vodafone, Verizon, InterDigital</w:t>
      </w:r>
      <w:r w:rsidR="005037F3">
        <w:tab/>
        <w:t>discussion</w:t>
      </w:r>
      <w:r w:rsidR="005037F3">
        <w:tab/>
        <w:t>Rel-16</w:t>
      </w:r>
      <w:r w:rsidR="005037F3">
        <w:tab/>
        <w:t>NR_newRAT-Core</w:t>
      </w:r>
    </w:p>
    <w:p w14:paraId="1F71FF24" w14:textId="15A01FE1" w:rsidR="005037F3" w:rsidRDefault="005037F3" w:rsidP="005037F3">
      <w:pPr>
        <w:pStyle w:val="Doc-text2"/>
      </w:pPr>
      <w:r>
        <w:t>=&gt;</w:t>
      </w:r>
      <w:r>
        <w:tab/>
        <w:t>Noted</w:t>
      </w:r>
    </w:p>
    <w:p w14:paraId="3AF3CAB0" w14:textId="491244B7" w:rsidR="005037F3" w:rsidRDefault="005037F3" w:rsidP="005037F3">
      <w:pPr>
        <w:pStyle w:val="Doc-text2"/>
      </w:pPr>
    </w:p>
    <w:p w14:paraId="5CE2EC28" w14:textId="2D24DD6A" w:rsidR="00D817C9" w:rsidRDefault="001B474E" w:rsidP="00D817C9">
      <w:pPr>
        <w:pStyle w:val="Doc-text2"/>
        <w:ind w:left="363"/>
      </w:pPr>
      <w:hyperlink r:id="rId124" w:history="1">
        <w:r w:rsidR="00D817C9" w:rsidRPr="001B474E">
          <w:rPr>
            <w:rStyle w:val="Hyperlink"/>
          </w:rPr>
          <w:t>R2-20</w:t>
        </w:r>
        <w:r w:rsidR="00D817C9" w:rsidRPr="001B474E">
          <w:rPr>
            <w:rStyle w:val="Hyperlink"/>
          </w:rPr>
          <w:t>0</w:t>
        </w:r>
        <w:r w:rsidR="00D817C9" w:rsidRPr="001B474E">
          <w:rPr>
            <w:rStyle w:val="Hyperlink"/>
          </w:rPr>
          <w:t>5</w:t>
        </w:r>
        <w:r w:rsidR="00D817C9" w:rsidRPr="001B474E">
          <w:rPr>
            <w:rStyle w:val="Hyperlink"/>
          </w:rPr>
          <w:t>8</w:t>
        </w:r>
        <w:r w:rsidR="00D817C9" w:rsidRPr="001B474E">
          <w:rPr>
            <w:rStyle w:val="Hyperlink"/>
          </w:rPr>
          <w:t>6</w:t>
        </w:r>
        <w:r w:rsidR="00D817C9" w:rsidRPr="001B474E">
          <w:rPr>
            <w:rStyle w:val="Hyperlink"/>
          </w:rPr>
          <w:t>3</w:t>
        </w:r>
      </w:hyperlink>
      <w:r w:rsidR="00D817C9">
        <w:tab/>
        <w:t>Summary of email discussion 504</w:t>
      </w:r>
      <w:r w:rsidR="00D817C9">
        <w:tab/>
      </w:r>
      <w:proofErr w:type="spellStart"/>
      <w:r w:rsidR="00D817C9">
        <w:t>Mediatek</w:t>
      </w:r>
      <w:proofErr w:type="spellEnd"/>
      <w:r w:rsidR="00C93567">
        <w:t xml:space="preserve">  </w:t>
      </w:r>
    </w:p>
    <w:p w14:paraId="71616F7B" w14:textId="3C65DAD8" w:rsidR="0046047D" w:rsidRPr="0046047D" w:rsidRDefault="0046047D" w:rsidP="0046047D">
      <w:pPr>
        <w:pStyle w:val="Doc-text2"/>
      </w:pPr>
      <w:r>
        <w:t>=&gt;</w:t>
      </w:r>
      <w:r>
        <w:tab/>
        <w:t>Noted</w:t>
      </w:r>
    </w:p>
    <w:p w14:paraId="043B1D94" w14:textId="6AEA63CC" w:rsidR="00C93567" w:rsidRDefault="00C93567" w:rsidP="00D817C9">
      <w:pPr>
        <w:pStyle w:val="Doc-text2"/>
        <w:ind w:left="363"/>
      </w:pPr>
    </w:p>
    <w:p w14:paraId="1402090A" w14:textId="0319F213" w:rsidR="00C93567" w:rsidRPr="00B2626C" w:rsidRDefault="00B2626C" w:rsidP="00B2626C">
      <w:pPr>
        <w:pStyle w:val="Doc-text2"/>
        <w:pBdr>
          <w:top w:val="single" w:sz="4" w:space="1" w:color="auto"/>
          <w:left w:val="single" w:sz="4" w:space="4" w:color="auto"/>
          <w:bottom w:val="single" w:sz="4" w:space="1" w:color="auto"/>
          <w:right w:val="single" w:sz="4" w:space="4" w:color="auto"/>
        </w:pBdr>
        <w:rPr>
          <w:b/>
          <w:bCs/>
        </w:rPr>
      </w:pPr>
      <w:r w:rsidRPr="00B2626C">
        <w:rPr>
          <w:b/>
          <w:bCs/>
        </w:rPr>
        <w:t>Agreements</w:t>
      </w:r>
    </w:p>
    <w:p w14:paraId="3BC1E92A" w14:textId="191AB92A" w:rsidR="0046047D" w:rsidRDefault="00C93567" w:rsidP="009B22B4">
      <w:pPr>
        <w:pStyle w:val="Doc-text2"/>
        <w:numPr>
          <w:ilvl w:val="0"/>
          <w:numId w:val="16"/>
        </w:numPr>
        <w:pBdr>
          <w:top w:val="single" w:sz="4" w:space="1" w:color="auto"/>
          <w:left w:val="single" w:sz="4" w:space="4" w:color="auto"/>
          <w:bottom w:val="single" w:sz="4" w:space="1" w:color="auto"/>
          <w:right w:val="single" w:sz="4" w:space="4" w:color="auto"/>
        </w:pBdr>
      </w:pPr>
      <w:r w:rsidRPr="00C93567">
        <w:t>(O803): Clarify that max MIMO layer preference applies to each BWP of each cell that the UE operates on.</w:t>
      </w:r>
    </w:p>
    <w:p w14:paraId="4E3FDEB0" w14:textId="77777777" w:rsidR="0046047D" w:rsidRDefault="00C93567" w:rsidP="009B22B4">
      <w:pPr>
        <w:pStyle w:val="Doc-text2"/>
        <w:numPr>
          <w:ilvl w:val="0"/>
          <w:numId w:val="13"/>
        </w:numPr>
        <w:pBdr>
          <w:top w:val="single" w:sz="4" w:space="1" w:color="auto"/>
          <w:left w:val="single" w:sz="4" w:space="4" w:color="auto"/>
          <w:bottom w:val="single" w:sz="4" w:space="1" w:color="auto"/>
          <w:right w:val="single" w:sz="4" w:space="4" w:color="auto"/>
        </w:pBdr>
      </w:pPr>
      <w:r w:rsidRPr="00C93567">
        <w:t>(V210): The UE can implicitly indicate a preference for NR SCG release by reporting the maximum aggregated bandwidth preference (if configured) and maximum number of secondary component carriers (if configured) as zero.</w:t>
      </w:r>
    </w:p>
    <w:p w14:paraId="5B62F370" w14:textId="77777777" w:rsidR="008D69F8" w:rsidRDefault="0046047D" w:rsidP="009B22B4">
      <w:pPr>
        <w:pStyle w:val="Doc-text2"/>
        <w:numPr>
          <w:ilvl w:val="0"/>
          <w:numId w:val="13"/>
        </w:numPr>
        <w:pBdr>
          <w:top w:val="single" w:sz="4" w:space="1" w:color="auto"/>
          <w:left w:val="single" w:sz="4" w:space="4" w:color="auto"/>
          <w:bottom w:val="single" w:sz="4" w:space="1" w:color="auto"/>
          <w:right w:val="single" w:sz="4" w:space="4" w:color="auto"/>
        </w:pBdr>
        <w:ind w:left="1620" w:hanging="361"/>
      </w:pPr>
      <w:r>
        <w:lastRenderedPageBreak/>
        <w:t>(</w:t>
      </w:r>
      <w:r w:rsidR="00C93567" w:rsidRPr="00C93567">
        <w:t xml:space="preserve">S407): Align </w:t>
      </w:r>
      <w:proofErr w:type="spellStart"/>
      <w:r w:rsidR="00C93567" w:rsidRPr="00C93567">
        <w:t>maxCC</w:t>
      </w:r>
      <w:proofErr w:type="spellEnd"/>
      <w:r w:rsidR="00C93567" w:rsidRPr="00C93567">
        <w:t xml:space="preserve"> reporting structure for power saving with overheating</w:t>
      </w:r>
      <w:r w:rsidR="00B2626C">
        <w:t xml:space="preserve"> [this needs to be checked in CR implementation]</w:t>
      </w:r>
    </w:p>
    <w:p w14:paraId="7ACAB07C" w14:textId="116B45D7" w:rsidR="008D69F8" w:rsidRPr="008D69F8" w:rsidRDefault="008D69F8" w:rsidP="009B22B4">
      <w:pPr>
        <w:pStyle w:val="Doc-text2"/>
        <w:numPr>
          <w:ilvl w:val="0"/>
          <w:numId w:val="13"/>
        </w:numPr>
        <w:pBdr>
          <w:top w:val="single" w:sz="4" w:space="1" w:color="auto"/>
          <w:left w:val="single" w:sz="4" w:space="4" w:color="auto"/>
          <w:bottom w:val="single" w:sz="4" w:space="1" w:color="auto"/>
          <w:right w:val="single" w:sz="4" w:space="4" w:color="auto"/>
        </w:pBdr>
        <w:ind w:left="1620" w:hanging="361"/>
      </w:pPr>
      <w:r w:rsidRPr="008D69F8">
        <w:rPr>
          <w:i/>
          <w:iCs/>
          <w:u w:val="single"/>
        </w:rPr>
        <w:t>Agreement by email on June 11, 2020</w:t>
      </w:r>
      <w:r w:rsidRPr="008D69F8">
        <w:rPr>
          <w:i/>
          <w:iCs/>
          <w:u w:val="single"/>
        </w:rPr>
        <w:t xml:space="preserve">: </w:t>
      </w:r>
      <w:r w:rsidRPr="008D69F8">
        <w:t>Reporting of ‘up to current active configuration’ for max MIMO layers refers to the maximum number of MIMO layers configured across all active cells in the cell group and in the associated frequency range (i.e. not just the active BWP).</w:t>
      </w:r>
    </w:p>
    <w:p w14:paraId="17FDE9B3" w14:textId="77777777" w:rsidR="00C93567" w:rsidRPr="00C93567" w:rsidRDefault="00C93567" w:rsidP="00C93567">
      <w:pPr>
        <w:pStyle w:val="Doc-text2"/>
      </w:pPr>
    </w:p>
    <w:p w14:paraId="02FB3120" w14:textId="3B659D26" w:rsidR="00C93567" w:rsidRPr="00B2626C" w:rsidRDefault="00C93567" w:rsidP="00C93567">
      <w:pPr>
        <w:pStyle w:val="Doc-text2"/>
        <w:rPr>
          <w:i/>
          <w:iCs/>
        </w:rPr>
      </w:pPr>
      <w:r w:rsidRPr="00B2626C">
        <w:rPr>
          <w:i/>
          <w:iCs/>
        </w:rPr>
        <w:t xml:space="preserve">For discussion </w:t>
      </w:r>
      <w:r w:rsidR="00B2626C">
        <w:rPr>
          <w:i/>
          <w:iCs/>
        </w:rPr>
        <w:t>over emails</w:t>
      </w:r>
      <w:r w:rsidRPr="00B2626C">
        <w:rPr>
          <w:i/>
          <w:iCs/>
        </w:rPr>
        <w:t>:</w:t>
      </w:r>
    </w:p>
    <w:p w14:paraId="406BE678" w14:textId="3541E3BC" w:rsidR="00B2626C" w:rsidRDefault="0046047D" w:rsidP="00C93567">
      <w:pPr>
        <w:pStyle w:val="Doc-text2"/>
      </w:pPr>
      <w:r>
        <w:t>-</w:t>
      </w:r>
      <w:r>
        <w:tab/>
        <w:t xml:space="preserve">Ericsson wonders if this proposal would impact the network.  </w:t>
      </w:r>
      <w:proofErr w:type="spellStart"/>
      <w:r>
        <w:t>Mediatek</w:t>
      </w:r>
      <w:proofErr w:type="spellEnd"/>
      <w:r>
        <w:t xml:space="preserve"> explains that it would clarify what the current active configuration.  </w:t>
      </w:r>
    </w:p>
    <w:p w14:paraId="49421CE6" w14:textId="56E12B53" w:rsidR="0046047D" w:rsidRDefault="0046047D" w:rsidP="00C93567">
      <w:pPr>
        <w:pStyle w:val="Doc-text2"/>
      </w:pPr>
    </w:p>
    <w:p w14:paraId="1747EE64" w14:textId="7D405C01" w:rsidR="00E978B8" w:rsidRPr="00C93567" w:rsidRDefault="00E978B8" w:rsidP="00E978B8">
      <w:pPr>
        <w:pStyle w:val="Doc-text2"/>
        <w:ind w:left="363"/>
      </w:pPr>
      <w:r>
        <w:t>Not treated</w:t>
      </w:r>
    </w:p>
    <w:p w14:paraId="36DFC3FD" w14:textId="6D192BB8" w:rsidR="00B26E2E" w:rsidRDefault="001B474E" w:rsidP="00B26E2E">
      <w:pPr>
        <w:pStyle w:val="Doc-title"/>
      </w:pPr>
      <w:hyperlink r:id="rId125" w:history="1">
        <w:r w:rsidR="00B26E2E" w:rsidRPr="001B474E">
          <w:rPr>
            <w:rStyle w:val="Hyperlink"/>
          </w:rPr>
          <w:t>R2-2004558</w:t>
        </w:r>
      </w:hyperlink>
      <w:r w:rsidR="00B26E2E">
        <w:tab/>
        <w:t>Remaining issues on UE assistance information</w:t>
      </w:r>
      <w:r w:rsidR="00B26E2E">
        <w:tab/>
        <w:t>OPPO</w:t>
      </w:r>
      <w:r w:rsidR="00B26E2E">
        <w:tab/>
        <w:t>discussion</w:t>
      </w:r>
      <w:r w:rsidR="00B26E2E">
        <w:tab/>
        <w:t>Rel-16</w:t>
      </w:r>
      <w:r w:rsidR="00B26E2E">
        <w:tab/>
        <w:t>NR_UE_pow_sav-Core</w:t>
      </w:r>
    </w:p>
    <w:p w14:paraId="416E80D3" w14:textId="58CB068B" w:rsidR="00B26E2E" w:rsidRDefault="001B474E" w:rsidP="00B26E2E">
      <w:pPr>
        <w:pStyle w:val="Doc-title"/>
      </w:pPr>
      <w:hyperlink r:id="rId126" w:history="1">
        <w:r w:rsidR="00B26E2E" w:rsidRPr="001B474E">
          <w:rPr>
            <w:rStyle w:val="Hyperlink"/>
          </w:rPr>
          <w:t>R2-2004643</w:t>
        </w:r>
      </w:hyperlink>
      <w:r w:rsidR="00B26E2E">
        <w:tab/>
        <w:t>Remaining issues for implicitly indicating SCG release preference (RIL v110)</w:t>
      </w:r>
      <w:r w:rsidR="00B26E2E">
        <w:tab/>
        <w:t>vivo</w:t>
      </w:r>
      <w:r w:rsidR="00B26E2E">
        <w:tab/>
        <w:t>discussion</w:t>
      </w:r>
      <w:r w:rsidR="00B26E2E">
        <w:tab/>
        <w:t>Rel-16</w:t>
      </w:r>
      <w:r w:rsidR="00B26E2E">
        <w:tab/>
        <w:t>NR_UE_pow_sav-Core</w:t>
      </w:r>
    </w:p>
    <w:p w14:paraId="4750F62B" w14:textId="132B97D4" w:rsidR="00B26E2E" w:rsidRDefault="001B474E" w:rsidP="00B26E2E">
      <w:pPr>
        <w:pStyle w:val="Doc-title"/>
      </w:pPr>
      <w:hyperlink r:id="rId127" w:history="1">
        <w:r w:rsidR="00B26E2E" w:rsidRPr="001B474E">
          <w:rPr>
            <w:rStyle w:val="Hyperlink"/>
          </w:rPr>
          <w:t>R2-2004</w:t>
        </w:r>
        <w:r w:rsidR="00B26E2E" w:rsidRPr="001B474E">
          <w:rPr>
            <w:rStyle w:val="Hyperlink"/>
          </w:rPr>
          <w:t>7</w:t>
        </w:r>
        <w:r w:rsidR="00B26E2E" w:rsidRPr="001B474E">
          <w:rPr>
            <w:rStyle w:val="Hyperlink"/>
          </w:rPr>
          <w:t>58</w:t>
        </w:r>
      </w:hyperlink>
      <w:r w:rsidR="00B26E2E">
        <w:tab/>
        <w:t>Configurability aspect for Requested values in UE Assistance Information</w:t>
      </w:r>
      <w:r w:rsidR="00B26E2E">
        <w:tab/>
        <w:t>Apple</w:t>
      </w:r>
      <w:r w:rsidR="00B26E2E">
        <w:tab/>
        <w:t>discussion</w:t>
      </w:r>
      <w:r w:rsidR="00B26E2E">
        <w:tab/>
        <w:t>Rel-16</w:t>
      </w:r>
      <w:r w:rsidR="00B26E2E">
        <w:tab/>
        <w:t>NR_UE_pow_sav-Core</w:t>
      </w:r>
    </w:p>
    <w:p w14:paraId="7F8FA83C" w14:textId="77777777" w:rsidR="0046047D" w:rsidRPr="0046047D" w:rsidRDefault="0046047D" w:rsidP="0046047D">
      <w:pPr>
        <w:pStyle w:val="Doc-text2"/>
      </w:pPr>
    </w:p>
    <w:p w14:paraId="1D57DB32" w14:textId="12BC5638" w:rsidR="00B26E2E" w:rsidRDefault="001B474E" w:rsidP="00B26E2E">
      <w:pPr>
        <w:pStyle w:val="Doc-title"/>
      </w:pPr>
      <w:hyperlink r:id="rId128" w:history="1">
        <w:r w:rsidR="00B26E2E" w:rsidRPr="001B474E">
          <w:rPr>
            <w:rStyle w:val="Hyperlink"/>
          </w:rPr>
          <w:t>R2-2004871</w:t>
        </w:r>
      </w:hyperlink>
      <w:r w:rsidR="00B26E2E">
        <w:tab/>
        <w:t>[C301] Considerations on the first reporting of UAI for power saving</w:t>
      </w:r>
      <w:r w:rsidR="00B26E2E">
        <w:tab/>
        <w:t>CATT</w:t>
      </w:r>
      <w:r w:rsidR="00B26E2E">
        <w:tab/>
        <w:t>discussion</w:t>
      </w:r>
      <w:r w:rsidR="00B26E2E">
        <w:tab/>
        <w:t>Rel-16</w:t>
      </w:r>
      <w:r w:rsidR="00B26E2E">
        <w:tab/>
        <w:t>NR_UE_pow_sav-Core</w:t>
      </w:r>
    </w:p>
    <w:p w14:paraId="4E80CFC6" w14:textId="5D12EA12" w:rsidR="00B26E2E" w:rsidRDefault="001B474E" w:rsidP="00B26E2E">
      <w:pPr>
        <w:pStyle w:val="Doc-title"/>
      </w:pPr>
      <w:hyperlink r:id="rId129" w:history="1">
        <w:r w:rsidR="00B26E2E" w:rsidRPr="001B474E">
          <w:rPr>
            <w:rStyle w:val="Hyperlink"/>
          </w:rPr>
          <w:t>R2-2004943</w:t>
        </w:r>
      </w:hyperlink>
      <w:r w:rsidR="00B26E2E">
        <w:tab/>
        <w:t>CR for 38.331 for Power Savings</w:t>
      </w:r>
      <w:r w:rsidR="00B26E2E">
        <w:tab/>
        <w:t>MediaTek Inc.</w:t>
      </w:r>
      <w:r w:rsidR="00B26E2E">
        <w:tab/>
        <w:t>CR</w:t>
      </w:r>
      <w:r w:rsidR="00B26E2E">
        <w:tab/>
        <w:t>Rel-16</w:t>
      </w:r>
      <w:r w:rsidR="00B26E2E">
        <w:tab/>
        <w:t>38.331</w:t>
      </w:r>
      <w:r w:rsidR="00B26E2E">
        <w:tab/>
        <w:t>16.0.0</w:t>
      </w:r>
      <w:r w:rsidR="00B26E2E">
        <w:tab/>
        <w:t>1540</w:t>
      </w:r>
      <w:r w:rsidR="00B26E2E">
        <w:tab/>
        <w:t>1</w:t>
      </w:r>
      <w:r w:rsidR="00B26E2E">
        <w:tab/>
        <w:t>C</w:t>
      </w:r>
      <w:r w:rsidR="00B26E2E">
        <w:tab/>
        <w:t>NR_UE_pow_sav-Core</w:t>
      </w:r>
      <w:r w:rsidR="00B26E2E">
        <w:tab/>
      </w:r>
      <w:hyperlink r:id="rId130" w:history="1">
        <w:r w:rsidR="00B26E2E" w:rsidRPr="001B474E">
          <w:rPr>
            <w:rStyle w:val="Hyperlink"/>
          </w:rPr>
          <w:t>R2-2003125</w:t>
        </w:r>
      </w:hyperlink>
      <w:r w:rsidR="00B26E2E">
        <w:tab/>
        <w:t>Late</w:t>
      </w:r>
    </w:p>
    <w:p w14:paraId="3EAFCB20" w14:textId="381ABF06" w:rsidR="00B26E2E" w:rsidRDefault="001B474E" w:rsidP="00B26E2E">
      <w:pPr>
        <w:pStyle w:val="Doc-title"/>
      </w:pPr>
      <w:hyperlink r:id="rId131" w:history="1">
        <w:r w:rsidR="00B26E2E" w:rsidRPr="001B474E">
          <w:rPr>
            <w:rStyle w:val="Hyperlink"/>
          </w:rPr>
          <w:t>R2-2004944</w:t>
        </w:r>
      </w:hyperlink>
      <w:r w:rsidR="00B26E2E">
        <w:tab/>
        <w:t>CR for 36.331 for Power Savings</w:t>
      </w:r>
      <w:r w:rsidR="00B26E2E">
        <w:tab/>
        <w:t>MediaTek Inc.</w:t>
      </w:r>
      <w:r w:rsidR="00B26E2E">
        <w:tab/>
        <w:t>CR</w:t>
      </w:r>
      <w:r w:rsidR="00B26E2E">
        <w:tab/>
        <w:t>Rel-16</w:t>
      </w:r>
      <w:r w:rsidR="00B26E2E">
        <w:tab/>
        <w:t>36.331</w:t>
      </w:r>
      <w:r w:rsidR="00B26E2E">
        <w:tab/>
        <w:t>16.0.0</w:t>
      </w:r>
      <w:r w:rsidR="00B26E2E">
        <w:tab/>
        <w:t>4245</w:t>
      </w:r>
      <w:r w:rsidR="00B26E2E">
        <w:tab/>
        <w:t>1</w:t>
      </w:r>
      <w:r w:rsidR="00B26E2E">
        <w:tab/>
        <w:t>B</w:t>
      </w:r>
      <w:r w:rsidR="00B26E2E">
        <w:tab/>
        <w:t>NR_UE_pow_sav-Core</w:t>
      </w:r>
      <w:r w:rsidR="00B26E2E">
        <w:tab/>
      </w:r>
      <w:hyperlink r:id="rId132" w:history="1">
        <w:r w:rsidR="00B26E2E" w:rsidRPr="001B474E">
          <w:rPr>
            <w:rStyle w:val="Hyperlink"/>
          </w:rPr>
          <w:t>R2-2003126</w:t>
        </w:r>
      </w:hyperlink>
      <w:r w:rsidR="00B26E2E">
        <w:tab/>
        <w:t>Late</w:t>
      </w:r>
    </w:p>
    <w:p w14:paraId="069467C4" w14:textId="2FCEEB73" w:rsidR="00B26E2E" w:rsidRDefault="001B474E" w:rsidP="00B26E2E">
      <w:pPr>
        <w:pStyle w:val="Doc-title"/>
      </w:pPr>
      <w:hyperlink r:id="rId133" w:history="1">
        <w:r w:rsidR="00B26E2E" w:rsidRPr="001B474E">
          <w:rPr>
            <w:rStyle w:val="Hyperlink"/>
          </w:rPr>
          <w:t>R2-2005145</w:t>
        </w:r>
      </w:hyperlink>
      <w:r w:rsidR="00B26E2E">
        <w:tab/>
        <w:t>Power Saving UE assistance information</w:t>
      </w:r>
      <w:r w:rsidR="00B26E2E">
        <w:tab/>
        <w:t>Sony</w:t>
      </w:r>
      <w:r w:rsidR="00B26E2E">
        <w:tab/>
        <w:t>discussion</w:t>
      </w:r>
      <w:r w:rsidR="00B26E2E">
        <w:tab/>
        <w:t>Rel-16</w:t>
      </w:r>
      <w:r w:rsidR="00B26E2E">
        <w:tab/>
        <w:t>NR_UE_pow_sav-Core</w:t>
      </w:r>
    </w:p>
    <w:p w14:paraId="065D8147" w14:textId="33796FE5" w:rsidR="00B26E2E" w:rsidRDefault="001B474E" w:rsidP="00B26E2E">
      <w:pPr>
        <w:pStyle w:val="Doc-title"/>
      </w:pPr>
      <w:hyperlink r:id="rId134" w:history="1">
        <w:r w:rsidR="00B26E2E" w:rsidRPr="001B474E">
          <w:rPr>
            <w:rStyle w:val="Hyperlink"/>
          </w:rPr>
          <w:t>R2-2005405</w:t>
        </w:r>
      </w:hyperlink>
      <w:r w:rsidR="00B26E2E">
        <w:tab/>
        <w:t>[H390] Discussion on search space configuration for DCP</w:t>
      </w:r>
      <w:r w:rsidR="00B26E2E">
        <w:tab/>
        <w:t>Huawei, HiSilicon</w:t>
      </w:r>
      <w:r w:rsidR="00B26E2E">
        <w:tab/>
        <w:t>discussion</w:t>
      </w:r>
      <w:r w:rsidR="00B26E2E">
        <w:tab/>
        <w:t>Rel-16</w:t>
      </w:r>
      <w:r w:rsidR="00B26E2E">
        <w:tab/>
        <w:t>NR_UE_pow_sav-Core</w:t>
      </w:r>
    </w:p>
    <w:p w14:paraId="4C3547AD" w14:textId="77777777" w:rsidR="00B26E2E" w:rsidRDefault="00B26E2E" w:rsidP="00B26E2E">
      <w:pPr>
        <w:pStyle w:val="Doc-title"/>
      </w:pPr>
    </w:p>
    <w:p w14:paraId="330B8B3E" w14:textId="77777777" w:rsidR="00B26E2E" w:rsidRPr="006215F9" w:rsidRDefault="00B26E2E" w:rsidP="00B26E2E">
      <w:pPr>
        <w:pStyle w:val="Doc-text2"/>
      </w:pPr>
    </w:p>
    <w:p w14:paraId="5CE9A9BB" w14:textId="77777777" w:rsidR="00B26E2E" w:rsidRDefault="00B26E2E" w:rsidP="00B26E2E">
      <w:pPr>
        <w:pStyle w:val="Heading3"/>
      </w:pPr>
      <w:r>
        <w:t>6.11.6</w:t>
      </w:r>
      <w:r>
        <w:tab/>
        <w:t>RRM measurement relaxation</w:t>
      </w:r>
    </w:p>
    <w:p w14:paraId="0B214D78" w14:textId="77777777" w:rsidR="00B26E2E" w:rsidRDefault="00B26E2E" w:rsidP="00B26E2E">
      <w:pPr>
        <w:pStyle w:val="Comments"/>
      </w:pPr>
      <w:r>
        <w:t>Including out of [Post109bis-e][939][PowSav] RRC open issues (Mediatek)</w:t>
      </w:r>
    </w:p>
    <w:p w14:paraId="17A5A29A" w14:textId="77777777" w:rsidR="00B26E2E" w:rsidRDefault="00B26E2E" w:rsidP="00B26E2E">
      <w:pPr>
        <w:pStyle w:val="Comments"/>
      </w:pPr>
      <w:r>
        <w:t xml:space="preserve">Contributions related to issues addressed by the email discussions should be avoided and are discouraged for this AI.  </w:t>
      </w:r>
    </w:p>
    <w:p w14:paraId="485BB5A7" w14:textId="77777777" w:rsidR="00B26E2E" w:rsidRDefault="00B26E2E" w:rsidP="00B26E2E">
      <w:pPr>
        <w:pStyle w:val="Comments"/>
      </w:pPr>
      <w:r>
        <w:t>All identified critical open issues should be provided to the rapporteur via email discussion Post109bis-e#939 and new contributions on those topics are discouraged.  Contributions should be reserved for more complicated issued.</w:t>
      </w:r>
    </w:p>
    <w:p w14:paraId="01549AFE" w14:textId="77777777" w:rsidR="00B26E2E" w:rsidRDefault="00B26E2E" w:rsidP="00B26E2E">
      <w:pPr>
        <w:pStyle w:val="Comments"/>
      </w:pPr>
      <w:r>
        <w:t xml:space="preserve">No individual company CRs should be submitted  </w:t>
      </w:r>
    </w:p>
    <w:p w14:paraId="25CAB527" w14:textId="77777777" w:rsidR="00B26E2E" w:rsidRDefault="00B26E2E" w:rsidP="00B26E2E"/>
    <w:p w14:paraId="6C945975" w14:textId="6A28CEAD" w:rsidR="00B26E2E" w:rsidRDefault="001B474E" w:rsidP="00B26E2E">
      <w:pPr>
        <w:pStyle w:val="Doc-title"/>
      </w:pPr>
      <w:hyperlink r:id="rId135" w:history="1">
        <w:r w:rsidR="00B26E2E" w:rsidRPr="001B474E">
          <w:rPr>
            <w:rStyle w:val="Hyperlink"/>
          </w:rPr>
          <w:t>R2-2004444</w:t>
        </w:r>
      </w:hyperlink>
      <w:r w:rsidR="00B26E2E">
        <w:tab/>
        <w:t>Report of [Post109bis-e][940][PowSav] RRM open issues</w:t>
      </w:r>
      <w:r w:rsidR="00B26E2E">
        <w:tab/>
        <w:t>vivo (rapporteur)</w:t>
      </w:r>
      <w:r w:rsidR="00B26E2E">
        <w:tab/>
        <w:t>discussion</w:t>
      </w:r>
      <w:r w:rsidR="00B26E2E">
        <w:tab/>
        <w:t>Rel-16</w:t>
      </w:r>
      <w:r w:rsidR="00B26E2E">
        <w:tab/>
        <w:t>NR_UE_pow_sav-Core</w:t>
      </w:r>
      <w:r w:rsidR="00B26E2E">
        <w:tab/>
        <w:t>Late</w:t>
      </w:r>
    </w:p>
    <w:p w14:paraId="1238BD01" w14:textId="3B7A528C" w:rsidR="00B26E2E" w:rsidRPr="006E5FF4" w:rsidRDefault="00B26E2E" w:rsidP="00B26E2E">
      <w:pPr>
        <w:pStyle w:val="Doc-text2"/>
      </w:pPr>
      <w:r>
        <w:t xml:space="preserve">=&gt; Revised in </w:t>
      </w:r>
      <w:hyperlink r:id="rId136" w:history="1">
        <w:r w:rsidRPr="001B474E">
          <w:rPr>
            <w:rStyle w:val="Hyperlink"/>
          </w:rPr>
          <w:t>R2-2006008</w:t>
        </w:r>
      </w:hyperlink>
    </w:p>
    <w:p w14:paraId="25B782FE" w14:textId="0E62136E" w:rsidR="00B26E2E" w:rsidRDefault="001B474E" w:rsidP="00B26E2E">
      <w:pPr>
        <w:pStyle w:val="Doc-title"/>
      </w:pPr>
      <w:hyperlink r:id="rId137" w:history="1">
        <w:r w:rsidR="00B26E2E" w:rsidRPr="001B474E">
          <w:rPr>
            <w:rStyle w:val="Hyperlink"/>
          </w:rPr>
          <w:t>R2-200</w:t>
        </w:r>
        <w:r w:rsidR="00B26E2E" w:rsidRPr="001B474E">
          <w:rPr>
            <w:rStyle w:val="Hyperlink"/>
          </w:rPr>
          <w:t>6</w:t>
        </w:r>
        <w:r w:rsidR="00B26E2E" w:rsidRPr="001B474E">
          <w:rPr>
            <w:rStyle w:val="Hyperlink"/>
          </w:rPr>
          <w:t>0</w:t>
        </w:r>
        <w:r w:rsidR="00B26E2E" w:rsidRPr="001B474E">
          <w:rPr>
            <w:rStyle w:val="Hyperlink"/>
          </w:rPr>
          <w:t>0</w:t>
        </w:r>
        <w:r w:rsidR="00B26E2E" w:rsidRPr="001B474E">
          <w:rPr>
            <w:rStyle w:val="Hyperlink"/>
          </w:rPr>
          <w:t>8</w:t>
        </w:r>
      </w:hyperlink>
      <w:r w:rsidR="00B26E2E">
        <w:tab/>
        <w:t>Report of [Post109bis-e][940][PowSav] RRM open issues</w:t>
      </w:r>
      <w:r w:rsidR="00B26E2E">
        <w:tab/>
        <w:t>vivo (rapporteur)</w:t>
      </w:r>
      <w:r w:rsidR="00B26E2E">
        <w:tab/>
        <w:t>discussion</w:t>
      </w:r>
      <w:r w:rsidR="00B26E2E">
        <w:tab/>
        <w:t>Rel-16</w:t>
      </w:r>
      <w:r w:rsidR="00B26E2E">
        <w:tab/>
        <w:t>NR_UE_pow_sav-Core</w:t>
      </w:r>
      <w:r w:rsidR="00B26E2E">
        <w:tab/>
        <w:t>Late</w:t>
      </w:r>
    </w:p>
    <w:p w14:paraId="362F127D" w14:textId="47EC089D" w:rsidR="00477B8B" w:rsidRDefault="00B66579" w:rsidP="00477B8B">
      <w:pPr>
        <w:pStyle w:val="Doc-text2"/>
      </w:pPr>
      <w:r>
        <w:t>=&gt;</w:t>
      </w:r>
      <w:r>
        <w:tab/>
        <w:t xml:space="preserve">Noted </w:t>
      </w:r>
    </w:p>
    <w:p w14:paraId="6243BD75" w14:textId="49675305" w:rsidR="00477B8B" w:rsidRPr="00477B8B" w:rsidRDefault="00477B8B" w:rsidP="00477B8B">
      <w:pPr>
        <w:pStyle w:val="Doc-text2"/>
      </w:pPr>
      <w:r>
        <w:t>Proposal 1</w:t>
      </w:r>
    </w:p>
    <w:p w14:paraId="6B0DA1E5" w14:textId="41491EA4" w:rsidR="00477B8B" w:rsidRDefault="00477B8B" w:rsidP="00477B8B">
      <w:pPr>
        <w:pStyle w:val="Doc-text2"/>
      </w:pPr>
      <w:r>
        <w:t>-</w:t>
      </w:r>
      <w:r>
        <w:tab/>
        <w:t xml:space="preserve">Panasonic thinks that we need to wait for RAN4 discussion as well.  Ericsson agrees with Panasonic.  </w:t>
      </w:r>
      <w:r w:rsidR="005476F9">
        <w:t>CATT thinks that we may need to update but we will not need to remove it.</w:t>
      </w:r>
    </w:p>
    <w:p w14:paraId="2D29470E" w14:textId="28836774" w:rsidR="005476F9" w:rsidRDefault="005476F9" w:rsidP="00477B8B">
      <w:pPr>
        <w:pStyle w:val="Doc-text2"/>
      </w:pPr>
      <w:r>
        <w:t>Proposal 3</w:t>
      </w:r>
    </w:p>
    <w:p w14:paraId="5424A362" w14:textId="10A45BF5" w:rsidR="005476F9" w:rsidRDefault="005476F9" w:rsidP="00477B8B">
      <w:pPr>
        <w:pStyle w:val="Doc-text2"/>
      </w:pPr>
      <w:r>
        <w:t>-</w:t>
      </w:r>
      <w:r>
        <w:tab/>
        <w:t xml:space="preserve">Intel thinks that RAN4 is still discussing so we should wait.  CATT thinks we can remove some of the options based on RAN4 decisions, case A – remove option 3, Case C and G – remove option 2 and 3 </w:t>
      </w:r>
    </w:p>
    <w:p w14:paraId="0C6889AB" w14:textId="5394686D" w:rsidR="005476F9" w:rsidRDefault="005476F9" w:rsidP="00477B8B">
      <w:pPr>
        <w:pStyle w:val="Doc-text2"/>
      </w:pPr>
      <w:r>
        <w:t xml:space="preserve">Proposal 4 </w:t>
      </w:r>
    </w:p>
    <w:p w14:paraId="7F770A04" w14:textId="20C450C7" w:rsidR="005476F9" w:rsidRDefault="005476F9" w:rsidP="00477B8B">
      <w:pPr>
        <w:pStyle w:val="Doc-text2"/>
      </w:pPr>
      <w:r>
        <w:t>-</w:t>
      </w:r>
      <w:r>
        <w:tab/>
        <w:t xml:space="preserve">Huawei thinks the flag </w:t>
      </w:r>
      <w:proofErr w:type="gramStart"/>
      <w:r>
        <w:t>doesn’t</w:t>
      </w:r>
      <w:proofErr w:type="gramEnd"/>
      <w:r>
        <w:t xml:space="preserve"> make any sense in view of RAN4 agreements and it complicates things for no good reasons.</w:t>
      </w:r>
      <w:r>
        <w:tab/>
        <w:t xml:space="preserve">Ericsson thinks that this is important for load balancing and </w:t>
      </w:r>
      <w:r w:rsidR="00C90515">
        <w:t>agree that the coupling with low mobility makes sense.  Huawei explains that he was referring to the edge of coverage and this should be left to RAN4 as their requirements are scaled across the number of carriers.   LG agrees the indication is not very necessary.  Vivo thinks that the majority wants this parameter.</w:t>
      </w:r>
    </w:p>
    <w:p w14:paraId="54441308" w14:textId="5F203DBB" w:rsidR="00C90515" w:rsidRDefault="00C90515" w:rsidP="00477B8B">
      <w:pPr>
        <w:pStyle w:val="Doc-text2"/>
      </w:pPr>
      <w:r>
        <w:lastRenderedPageBreak/>
        <w:t>-</w:t>
      </w:r>
      <w:r>
        <w:tab/>
        <w:t xml:space="preserve">Vivo indicates that RAN4 didn’t discuss this parameter so we should send </w:t>
      </w:r>
      <w:proofErr w:type="gramStart"/>
      <w:r>
        <w:t>an</w:t>
      </w:r>
      <w:proofErr w:type="gramEnd"/>
      <w:r>
        <w:t xml:space="preserve"> LS to RAN4 to ask.  Huawei understand why we want to stop the UE from measuring under low mobility and there is no legacy when we have different rules for different carriers.   </w:t>
      </w:r>
      <w:r w:rsidR="00F64FBE">
        <w:t xml:space="preserve">CATT had a compromise proposal. </w:t>
      </w:r>
    </w:p>
    <w:p w14:paraId="72ED265E" w14:textId="29989006" w:rsidR="00F64FBE" w:rsidRDefault="00FB5BBF" w:rsidP="00477B8B">
      <w:pPr>
        <w:pStyle w:val="Doc-text2"/>
      </w:pPr>
      <w:r>
        <w:t>Proposal 7</w:t>
      </w:r>
    </w:p>
    <w:p w14:paraId="5CDA00F5" w14:textId="24F8674D" w:rsidR="00FB5BBF" w:rsidRDefault="00FB5BBF" w:rsidP="00477B8B">
      <w:pPr>
        <w:pStyle w:val="Doc-text2"/>
      </w:pPr>
      <w:r>
        <w:t>-</w:t>
      </w:r>
      <w:r>
        <w:tab/>
        <w:t>LG thinks that we should add selection</w:t>
      </w:r>
      <w:r w:rsidR="00C30675">
        <w:t xml:space="preserve">.  Samsung </w:t>
      </w:r>
      <w:proofErr w:type="gramStart"/>
      <w:r w:rsidR="00C30675">
        <w:t>doesn’t</w:t>
      </w:r>
      <w:proofErr w:type="gramEnd"/>
      <w:r w:rsidR="00C30675">
        <w:t xml:space="preserve"> think it is needed. Ericsson explains that for NR both selection and re-selection were included.  </w:t>
      </w:r>
    </w:p>
    <w:p w14:paraId="1DD32C64" w14:textId="45134D98" w:rsidR="00477B8B" w:rsidRDefault="00477B8B" w:rsidP="00477B8B">
      <w:pPr>
        <w:pStyle w:val="NormalWeb"/>
        <w:spacing w:before="0" w:beforeAutospacing="0" w:after="120" w:afterAutospacing="0"/>
        <w:rPr>
          <w:b/>
          <w:color w:val="000000"/>
          <w:sz w:val="20"/>
          <w:szCs w:val="20"/>
        </w:rPr>
      </w:pPr>
    </w:p>
    <w:tbl>
      <w:tblPr>
        <w:tblStyle w:val="TableGrid"/>
        <w:tblW w:w="10194" w:type="dxa"/>
        <w:tblInd w:w="1075" w:type="dxa"/>
        <w:tblLook w:val="04A0" w:firstRow="1" w:lastRow="0" w:firstColumn="1" w:lastColumn="0" w:noHBand="0" w:noVBand="1"/>
      </w:tblPr>
      <w:tblGrid>
        <w:gridCol w:w="10194"/>
      </w:tblGrid>
      <w:tr w:rsidR="00B66579" w14:paraId="10FC8D78" w14:textId="77777777" w:rsidTr="00B66579">
        <w:tc>
          <w:tcPr>
            <w:tcW w:w="10194" w:type="dxa"/>
          </w:tcPr>
          <w:p w14:paraId="1D334278" w14:textId="77777777" w:rsidR="00B66579" w:rsidRPr="00477B8B" w:rsidRDefault="00B66579" w:rsidP="00B66579">
            <w:pPr>
              <w:pStyle w:val="Doc-text2"/>
              <w:rPr>
                <w:b/>
                <w:bCs/>
              </w:rPr>
            </w:pPr>
            <w:r w:rsidRPr="00477B8B">
              <w:rPr>
                <w:b/>
                <w:bCs/>
              </w:rPr>
              <w:t xml:space="preserve">Agreements: </w:t>
            </w:r>
          </w:p>
          <w:p w14:paraId="5289A46D" w14:textId="4CD2202F" w:rsidR="00B66579" w:rsidRDefault="00B66579" w:rsidP="009B22B4">
            <w:pPr>
              <w:pStyle w:val="Doc-text2"/>
              <w:numPr>
                <w:ilvl w:val="0"/>
                <w:numId w:val="11"/>
              </w:numPr>
            </w:pPr>
            <w:r w:rsidRPr="00477B8B">
              <w:t xml:space="preserve">The description for parameter </w:t>
            </w:r>
            <w:proofErr w:type="spellStart"/>
            <w:r w:rsidRPr="00477B8B">
              <w:t>combineRelaxedMeasCondition</w:t>
            </w:r>
            <w:proofErr w:type="spellEnd"/>
            <w:r w:rsidRPr="00477B8B">
              <w:t xml:space="preserve"> in TS 38.304 can be (baseline)</w:t>
            </w:r>
            <w:r>
              <w:t xml:space="preserve"> as described in the paper in </w:t>
            </w:r>
            <w:hyperlink r:id="rId138" w:history="1">
              <w:r w:rsidRPr="001B474E">
                <w:rPr>
                  <w:rStyle w:val="Hyperlink"/>
                </w:rPr>
                <w:t>R2-2006008</w:t>
              </w:r>
            </w:hyperlink>
            <w:r>
              <w:t xml:space="preserve">.  Definition can be updated during CR revision and we will align with RAN4.  </w:t>
            </w:r>
          </w:p>
          <w:p w14:paraId="0575BF9F" w14:textId="5FE4DDDA" w:rsidR="00B66579" w:rsidRDefault="00B66579" w:rsidP="009B22B4">
            <w:pPr>
              <w:pStyle w:val="Doc-text2"/>
              <w:numPr>
                <w:ilvl w:val="0"/>
                <w:numId w:val="11"/>
              </w:numPr>
            </w:pPr>
            <w:r>
              <w:t xml:space="preserve">For Proposal 3 in </w:t>
            </w:r>
            <w:hyperlink r:id="rId139" w:history="1">
              <w:r w:rsidRPr="001B474E">
                <w:rPr>
                  <w:rStyle w:val="Hyperlink"/>
                </w:rPr>
                <w:t>R2-2006008</w:t>
              </w:r>
            </w:hyperlink>
            <w:r>
              <w:t>: case A – remove option 3, Case C and G – remove option 2 and 3</w:t>
            </w:r>
          </w:p>
          <w:p w14:paraId="1144D7F5" w14:textId="77777777" w:rsidR="00B66579" w:rsidRPr="00C90515" w:rsidRDefault="00B66579" w:rsidP="009B22B4">
            <w:pPr>
              <w:pStyle w:val="Doc-text2"/>
              <w:numPr>
                <w:ilvl w:val="0"/>
                <w:numId w:val="11"/>
              </w:numPr>
            </w:pPr>
            <w:r>
              <w:t xml:space="preserve">ASK RAN4 in general LS:  The parameter </w:t>
            </w:r>
            <w:proofErr w:type="spellStart"/>
            <w:r w:rsidRPr="00A800B0">
              <w:rPr>
                <w:b/>
                <w:i/>
                <w:lang w:eastAsia="zh-CN"/>
              </w:rPr>
              <w:t>highPriorityMeasRelax</w:t>
            </w:r>
            <w:proofErr w:type="spellEnd"/>
            <w:r>
              <w:rPr>
                <w:b/>
                <w:i/>
                <w:lang w:eastAsia="zh-CN"/>
              </w:rPr>
              <w:t xml:space="preserve"> </w:t>
            </w:r>
            <w:r>
              <w:rPr>
                <w:bCs/>
                <w:iCs/>
                <w:lang w:eastAsia="zh-CN"/>
              </w:rPr>
              <w:t xml:space="preserve">is kept and defined as follows as a baseline: </w:t>
            </w:r>
          </w:p>
          <w:p w14:paraId="191D9764" w14:textId="77777777" w:rsidR="00B66579" w:rsidRPr="00C90515" w:rsidRDefault="00B66579" w:rsidP="00B66579">
            <w:pPr>
              <w:spacing w:before="0" w:after="120"/>
              <w:ind w:left="1619"/>
              <w:jc w:val="both"/>
              <w:rPr>
                <w:bCs/>
                <w:i/>
                <w:iCs/>
                <w:lang w:eastAsia="zh-CN"/>
              </w:rPr>
            </w:pPr>
            <w:r w:rsidRPr="00C90515">
              <w:rPr>
                <w:bCs/>
                <w:i/>
                <w:iCs/>
                <w:lang w:eastAsia="zh-CN"/>
              </w:rPr>
              <w:t xml:space="preserve">If </w:t>
            </w:r>
            <w:r w:rsidRPr="00C90515">
              <w:rPr>
                <w:bCs/>
                <w:i/>
                <w:iCs/>
                <w:noProof/>
              </w:rPr>
              <w:t xml:space="preserve">highPriorityMeasRelax </w:t>
            </w:r>
            <w:r w:rsidRPr="00C90515">
              <w:rPr>
                <w:bCs/>
                <w:i/>
                <w:iCs/>
                <w:lang w:eastAsia="zh-CN"/>
              </w:rPr>
              <w:t xml:space="preserve">is configured and set to True, and the criterion is fulfilled, </w:t>
            </w:r>
          </w:p>
          <w:p w14:paraId="1F459273" w14:textId="77777777" w:rsidR="00B66579" w:rsidRPr="00C90515" w:rsidRDefault="00B66579" w:rsidP="009B22B4">
            <w:pPr>
              <w:numPr>
                <w:ilvl w:val="1"/>
                <w:numId w:val="11"/>
              </w:numPr>
              <w:spacing w:before="0" w:after="120"/>
              <w:ind w:left="2699"/>
              <w:jc w:val="both"/>
              <w:rPr>
                <w:bCs/>
                <w:i/>
                <w:iCs/>
                <w:lang w:eastAsia="zh-CN"/>
              </w:rPr>
            </w:pPr>
            <w:r w:rsidRPr="00C90515">
              <w:rPr>
                <w:bCs/>
                <w:i/>
                <w:iCs/>
                <w:lang w:eastAsia="zh-CN"/>
              </w:rPr>
              <w:t xml:space="preserve">the UE can perform relaxed measurement for higher priority frequency. How to relax measurement for higher priority frequency is up to the conclusion of </w:t>
            </w:r>
            <w:r>
              <w:rPr>
                <w:bCs/>
                <w:i/>
                <w:iCs/>
                <w:lang w:eastAsia="zh-CN"/>
              </w:rPr>
              <w:t>RAN4</w:t>
            </w:r>
          </w:p>
          <w:p w14:paraId="4B100551" w14:textId="77777777" w:rsidR="00B66579" w:rsidRPr="00C90515" w:rsidRDefault="00B66579" w:rsidP="00B66579">
            <w:pPr>
              <w:spacing w:before="0" w:after="120"/>
              <w:ind w:left="1619"/>
              <w:jc w:val="both"/>
              <w:rPr>
                <w:bCs/>
                <w:i/>
                <w:iCs/>
                <w:lang w:eastAsia="zh-CN"/>
              </w:rPr>
            </w:pPr>
            <w:r w:rsidRPr="00C90515">
              <w:rPr>
                <w:bCs/>
                <w:i/>
                <w:iCs/>
                <w:lang w:eastAsia="zh-CN"/>
              </w:rPr>
              <w:t xml:space="preserve">Otherwise (i.e. </w:t>
            </w:r>
            <w:r w:rsidRPr="00C90515">
              <w:rPr>
                <w:bCs/>
                <w:i/>
                <w:iCs/>
                <w:noProof/>
              </w:rPr>
              <w:t xml:space="preserve">highPriorityMeasRelax </w:t>
            </w:r>
            <w:r w:rsidRPr="00C90515">
              <w:rPr>
                <w:bCs/>
                <w:i/>
                <w:iCs/>
                <w:lang w:eastAsia="zh-CN"/>
              </w:rPr>
              <w:t>is not configured,)</w:t>
            </w:r>
          </w:p>
          <w:p w14:paraId="40A8CF77" w14:textId="77777777" w:rsidR="00B66579" w:rsidRPr="00C30675" w:rsidRDefault="00B66579" w:rsidP="009B22B4">
            <w:pPr>
              <w:numPr>
                <w:ilvl w:val="1"/>
                <w:numId w:val="11"/>
              </w:numPr>
              <w:spacing w:before="0" w:after="120"/>
              <w:ind w:left="2699"/>
              <w:jc w:val="both"/>
              <w:rPr>
                <w:rFonts w:eastAsia="DengXian"/>
                <w:i/>
                <w:iCs/>
                <w:lang w:eastAsia="zh-CN"/>
              </w:rPr>
            </w:pPr>
            <w:r w:rsidRPr="00C90515">
              <w:rPr>
                <w:bCs/>
                <w:i/>
                <w:iCs/>
                <w:color w:val="000000"/>
                <w:szCs w:val="20"/>
              </w:rPr>
              <w:t xml:space="preserve">The UE </w:t>
            </w:r>
            <w:r>
              <w:rPr>
                <w:bCs/>
                <w:i/>
                <w:iCs/>
                <w:color w:val="000000"/>
                <w:szCs w:val="20"/>
              </w:rPr>
              <w:t xml:space="preserve">doesn’t stop measurements for higher priority </w:t>
            </w:r>
            <w:proofErr w:type="gramStart"/>
            <w:r>
              <w:rPr>
                <w:bCs/>
                <w:i/>
                <w:iCs/>
                <w:color w:val="000000"/>
                <w:szCs w:val="20"/>
              </w:rPr>
              <w:t>frequency  and</w:t>
            </w:r>
            <w:proofErr w:type="gramEnd"/>
            <w:r>
              <w:rPr>
                <w:bCs/>
                <w:i/>
                <w:iCs/>
                <w:color w:val="000000"/>
                <w:szCs w:val="20"/>
              </w:rPr>
              <w:t xml:space="preserve"> the UE should continue searching according to </w:t>
            </w:r>
            <w:proofErr w:type="spellStart"/>
            <w:r>
              <w:rPr>
                <w:bCs/>
                <w:i/>
                <w:iCs/>
                <w:color w:val="000000"/>
                <w:szCs w:val="20"/>
              </w:rPr>
              <w:t>Thigherprioritysearch</w:t>
            </w:r>
            <w:proofErr w:type="spellEnd"/>
            <w:r>
              <w:rPr>
                <w:bCs/>
                <w:i/>
                <w:iCs/>
                <w:color w:val="000000"/>
                <w:szCs w:val="20"/>
              </w:rPr>
              <w:t xml:space="preserve">.  Update if RAN4 has concerns.  </w:t>
            </w:r>
          </w:p>
          <w:p w14:paraId="272BD64F" w14:textId="77777777" w:rsidR="00B66579" w:rsidRPr="00C30675" w:rsidRDefault="00B66579" w:rsidP="00B66579">
            <w:pPr>
              <w:pStyle w:val="Doc-text2"/>
              <w:rPr>
                <w:lang w:eastAsia="ja-JP"/>
              </w:rPr>
            </w:pPr>
            <w:r>
              <w:rPr>
                <w:lang w:eastAsia="ja-JP"/>
              </w:rPr>
              <w:t>4</w:t>
            </w:r>
            <w:r w:rsidRPr="006A29F6">
              <w:rPr>
                <w:lang w:eastAsia="ja-JP"/>
              </w:rPr>
              <w:t xml:space="preserve"> </w:t>
            </w:r>
            <w:r w:rsidRPr="00C30675">
              <w:rPr>
                <w:lang w:eastAsia="ja-JP"/>
              </w:rPr>
              <w:tab/>
              <w:t xml:space="preserve">Network </w:t>
            </w:r>
            <w:proofErr w:type="gramStart"/>
            <w:r w:rsidRPr="00C30675">
              <w:rPr>
                <w:lang w:eastAsia="ja-JP"/>
              </w:rPr>
              <w:t>configuration</w:t>
            </w:r>
            <w:proofErr w:type="gramEnd"/>
            <w:r w:rsidRPr="00C30675">
              <w:rPr>
                <w:lang w:eastAsia="ja-JP"/>
              </w:rPr>
              <w:t xml:space="preserve"> should ensure that </w:t>
            </w:r>
            <w:proofErr w:type="spellStart"/>
            <w:r w:rsidRPr="00C30675">
              <w:rPr>
                <w:lang w:eastAsia="ja-JP"/>
              </w:rPr>
              <w:t>S</w:t>
            </w:r>
            <w:r w:rsidRPr="00C30675">
              <w:rPr>
                <w:vertAlign w:val="subscript"/>
                <w:lang w:eastAsia="ja-JP"/>
              </w:rPr>
              <w:t>SearchThresholdP</w:t>
            </w:r>
            <w:proofErr w:type="spellEnd"/>
            <w:r w:rsidRPr="00C30675">
              <w:rPr>
                <w:lang w:eastAsia="ja-JP"/>
              </w:rPr>
              <w:t xml:space="preserve"> ≤ </w:t>
            </w:r>
            <w:proofErr w:type="spellStart"/>
            <w:r w:rsidRPr="00C30675">
              <w:rPr>
                <w:rFonts w:hint="eastAsia"/>
                <w:lang w:eastAsia="ja-JP"/>
              </w:rPr>
              <w:t>S</w:t>
            </w:r>
            <w:r w:rsidRPr="00C30675">
              <w:rPr>
                <w:rFonts w:hint="eastAsia"/>
                <w:vertAlign w:val="subscript"/>
                <w:lang w:eastAsia="ja-JP"/>
              </w:rPr>
              <w:t>IntraSearchP</w:t>
            </w:r>
            <w:proofErr w:type="spellEnd"/>
            <w:r w:rsidRPr="00C30675">
              <w:rPr>
                <w:lang w:eastAsia="ja-JP"/>
              </w:rPr>
              <w:t xml:space="preserve">, and </w:t>
            </w:r>
            <w:proofErr w:type="spellStart"/>
            <w:r w:rsidRPr="00C30675">
              <w:rPr>
                <w:lang w:eastAsia="ja-JP"/>
              </w:rPr>
              <w:t>S</w:t>
            </w:r>
            <w:r w:rsidRPr="00C30675">
              <w:rPr>
                <w:vertAlign w:val="subscript"/>
                <w:lang w:eastAsia="ja-JP"/>
              </w:rPr>
              <w:t>SearchThresholdQ</w:t>
            </w:r>
            <w:proofErr w:type="spellEnd"/>
            <w:r w:rsidRPr="00C30675">
              <w:rPr>
                <w:lang w:eastAsia="ja-JP"/>
              </w:rPr>
              <w:t xml:space="preserve"> ≤ </w:t>
            </w:r>
            <w:proofErr w:type="spellStart"/>
            <w:r w:rsidRPr="00C30675">
              <w:rPr>
                <w:rFonts w:hint="eastAsia"/>
                <w:lang w:eastAsia="ja-JP"/>
              </w:rPr>
              <w:t>S</w:t>
            </w:r>
            <w:r w:rsidRPr="00C30675">
              <w:rPr>
                <w:rFonts w:hint="eastAsia"/>
                <w:vertAlign w:val="subscript"/>
                <w:lang w:eastAsia="ja-JP"/>
              </w:rPr>
              <w:t>IntraSearch</w:t>
            </w:r>
            <w:r w:rsidRPr="00C30675">
              <w:rPr>
                <w:vertAlign w:val="subscript"/>
                <w:lang w:eastAsia="ja-JP"/>
              </w:rPr>
              <w:t>Q</w:t>
            </w:r>
            <w:proofErr w:type="spellEnd"/>
            <w:r w:rsidRPr="00C30675">
              <w:rPr>
                <w:lang w:eastAsia="ja-JP"/>
              </w:rPr>
              <w:t xml:space="preserve">, as well as, </w:t>
            </w:r>
            <w:proofErr w:type="spellStart"/>
            <w:r w:rsidRPr="00C30675">
              <w:rPr>
                <w:lang w:eastAsia="ja-JP"/>
              </w:rPr>
              <w:t>S</w:t>
            </w:r>
            <w:r w:rsidRPr="00C30675">
              <w:rPr>
                <w:vertAlign w:val="subscript"/>
                <w:lang w:eastAsia="ja-JP"/>
              </w:rPr>
              <w:t>SearchThresholdP</w:t>
            </w:r>
            <w:proofErr w:type="spellEnd"/>
            <w:r w:rsidRPr="00C30675">
              <w:rPr>
                <w:lang w:eastAsia="ja-JP"/>
              </w:rPr>
              <w:t xml:space="preserve"> ≤ </w:t>
            </w:r>
            <w:proofErr w:type="spellStart"/>
            <w:r w:rsidRPr="00C30675">
              <w:rPr>
                <w:rFonts w:hint="eastAsia"/>
                <w:lang w:eastAsia="ja-JP"/>
              </w:rPr>
              <w:t>S</w:t>
            </w:r>
            <w:r w:rsidRPr="00C30675">
              <w:rPr>
                <w:vertAlign w:val="subscript"/>
                <w:lang w:eastAsia="ja-JP"/>
              </w:rPr>
              <w:t>nonI</w:t>
            </w:r>
            <w:r w:rsidRPr="00C30675">
              <w:rPr>
                <w:rFonts w:hint="eastAsia"/>
                <w:vertAlign w:val="subscript"/>
                <w:lang w:eastAsia="ja-JP"/>
              </w:rPr>
              <w:t>ntraSearchP</w:t>
            </w:r>
            <w:proofErr w:type="spellEnd"/>
            <w:r w:rsidRPr="00C30675">
              <w:rPr>
                <w:lang w:eastAsia="ja-JP"/>
              </w:rPr>
              <w:t xml:space="preserve">, and </w:t>
            </w:r>
            <w:proofErr w:type="spellStart"/>
            <w:r w:rsidRPr="00C30675">
              <w:rPr>
                <w:lang w:eastAsia="ja-JP"/>
              </w:rPr>
              <w:t>S</w:t>
            </w:r>
            <w:r w:rsidRPr="00C30675">
              <w:rPr>
                <w:vertAlign w:val="subscript"/>
                <w:lang w:eastAsia="ja-JP"/>
              </w:rPr>
              <w:t>SearchThresholdQ</w:t>
            </w:r>
            <w:proofErr w:type="spellEnd"/>
            <w:r w:rsidRPr="00C30675">
              <w:rPr>
                <w:lang w:eastAsia="ja-JP"/>
              </w:rPr>
              <w:t xml:space="preserve"> ≤ </w:t>
            </w:r>
            <w:proofErr w:type="spellStart"/>
            <w:r w:rsidRPr="00C30675">
              <w:rPr>
                <w:rFonts w:hint="eastAsia"/>
                <w:lang w:eastAsia="ja-JP"/>
              </w:rPr>
              <w:t>S</w:t>
            </w:r>
            <w:r w:rsidRPr="00C30675">
              <w:rPr>
                <w:vertAlign w:val="subscript"/>
                <w:lang w:eastAsia="ja-JP"/>
              </w:rPr>
              <w:t>nonI</w:t>
            </w:r>
            <w:r w:rsidRPr="00C30675">
              <w:rPr>
                <w:rFonts w:hint="eastAsia"/>
                <w:vertAlign w:val="subscript"/>
                <w:lang w:eastAsia="ja-JP"/>
              </w:rPr>
              <w:t>ntraSearch</w:t>
            </w:r>
            <w:r w:rsidRPr="00C30675">
              <w:rPr>
                <w:vertAlign w:val="subscript"/>
                <w:lang w:eastAsia="ja-JP"/>
              </w:rPr>
              <w:t>Q</w:t>
            </w:r>
            <w:proofErr w:type="spellEnd"/>
            <w:r w:rsidRPr="00C30675">
              <w:rPr>
                <w:vertAlign w:val="subscript"/>
                <w:lang w:eastAsia="ja-JP"/>
              </w:rPr>
              <w:t>.</w:t>
            </w:r>
          </w:p>
          <w:p w14:paraId="57C95284" w14:textId="77777777" w:rsidR="00B66579" w:rsidRPr="00C30675" w:rsidRDefault="00B66579" w:rsidP="00B66579">
            <w:pPr>
              <w:pStyle w:val="Doc-text2"/>
            </w:pPr>
            <w:r w:rsidRPr="00C30675">
              <w:rPr>
                <w:rFonts w:eastAsia="SimSun"/>
                <w:szCs w:val="20"/>
                <w:lang w:eastAsia="zh-CN"/>
              </w:rPr>
              <w:t>5</w:t>
            </w:r>
            <w:r w:rsidRPr="00C30675">
              <w:rPr>
                <w:rFonts w:eastAsia="SimSun"/>
                <w:szCs w:val="20"/>
                <w:lang w:eastAsia="zh-CN"/>
              </w:rPr>
              <w:tab/>
            </w:r>
            <w:r w:rsidRPr="00C30675">
              <w:rPr>
                <w:rFonts w:eastAsia="DengXian"/>
                <w:lang w:eastAsia="zh-CN"/>
              </w:rPr>
              <w:t xml:space="preserve">Capture the following restriction in the field description in TS 38.331: </w:t>
            </w:r>
            <w:r w:rsidRPr="00C30675">
              <w:rPr>
                <w:szCs w:val="20"/>
                <w:lang w:eastAsia="ja-JP"/>
              </w:rPr>
              <w:t>Network configuration should ensure that</w:t>
            </w:r>
            <w:r w:rsidRPr="00C30675">
              <w:t xml:space="preserve"> </w:t>
            </w:r>
            <w:proofErr w:type="spellStart"/>
            <w:r w:rsidRPr="00C30675">
              <w:t>S</w:t>
            </w:r>
            <w:r w:rsidRPr="00C30675">
              <w:rPr>
                <w:vertAlign w:val="subscript"/>
              </w:rPr>
              <w:t>SearchThresholdP</w:t>
            </w:r>
            <w:proofErr w:type="spellEnd"/>
            <w:r w:rsidRPr="00C30675">
              <w:rPr>
                <w:lang w:eastAsia="zh-CN"/>
              </w:rPr>
              <w:t xml:space="preserve"> ≤</w:t>
            </w:r>
            <w:r w:rsidRPr="00C30675">
              <w:t xml:space="preserve"> </w:t>
            </w:r>
            <w:proofErr w:type="spellStart"/>
            <w:r w:rsidRPr="00C30675">
              <w:rPr>
                <w:rFonts w:hint="eastAsia"/>
              </w:rPr>
              <w:t>S</w:t>
            </w:r>
            <w:r w:rsidRPr="00C30675">
              <w:rPr>
                <w:rFonts w:hint="eastAsia"/>
                <w:vertAlign w:val="subscript"/>
              </w:rPr>
              <w:t>IntraSearchP</w:t>
            </w:r>
            <w:proofErr w:type="spellEnd"/>
            <w:r w:rsidRPr="00C30675">
              <w:rPr>
                <w:rFonts w:eastAsia="DengXian"/>
                <w:lang w:eastAsia="zh-CN"/>
              </w:rPr>
              <w:t xml:space="preserve">, and </w:t>
            </w:r>
            <w:proofErr w:type="spellStart"/>
            <w:r w:rsidRPr="00C30675">
              <w:t>S</w:t>
            </w:r>
            <w:r w:rsidRPr="00C30675">
              <w:rPr>
                <w:vertAlign w:val="subscript"/>
              </w:rPr>
              <w:t>SearchThresholdQ</w:t>
            </w:r>
            <w:proofErr w:type="spellEnd"/>
            <w:r w:rsidRPr="00C30675">
              <w:rPr>
                <w:lang w:eastAsia="zh-CN"/>
              </w:rPr>
              <w:t xml:space="preserve"> ≤</w:t>
            </w:r>
            <w:r w:rsidRPr="00C30675">
              <w:t xml:space="preserve"> </w:t>
            </w:r>
            <w:proofErr w:type="spellStart"/>
            <w:r w:rsidRPr="00C30675">
              <w:rPr>
                <w:rFonts w:hint="eastAsia"/>
              </w:rPr>
              <w:t>S</w:t>
            </w:r>
            <w:r w:rsidRPr="00C30675">
              <w:rPr>
                <w:rFonts w:hint="eastAsia"/>
                <w:vertAlign w:val="subscript"/>
              </w:rPr>
              <w:t>IntraSearch</w:t>
            </w:r>
            <w:r w:rsidRPr="00C30675">
              <w:rPr>
                <w:vertAlign w:val="subscript"/>
              </w:rPr>
              <w:t>Q</w:t>
            </w:r>
            <w:proofErr w:type="spellEnd"/>
            <w:r w:rsidRPr="00C30675">
              <w:rPr>
                <w:rFonts w:eastAsia="DengXian"/>
                <w:lang w:eastAsia="zh-CN"/>
              </w:rPr>
              <w:t xml:space="preserve">, </w:t>
            </w:r>
            <w:proofErr w:type="gramStart"/>
            <w:r w:rsidRPr="00C30675">
              <w:rPr>
                <w:rFonts w:eastAsia="DengXian"/>
                <w:lang w:eastAsia="zh-CN"/>
              </w:rPr>
              <w:t>as well as,</w:t>
            </w:r>
            <w:proofErr w:type="gramEnd"/>
            <w:r w:rsidRPr="00C30675">
              <w:rPr>
                <w:rFonts w:eastAsia="DengXian"/>
                <w:lang w:eastAsia="zh-CN"/>
              </w:rPr>
              <w:t xml:space="preserve"> </w:t>
            </w:r>
            <w:proofErr w:type="spellStart"/>
            <w:r w:rsidRPr="00C30675">
              <w:t>S</w:t>
            </w:r>
            <w:r w:rsidRPr="00C30675">
              <w:rPr>
                <w:vertAlign w:val="subscript"/>
              </w:rPr>
              <w:t>SearchThresholdP</w:t>
            </w:r>
            <w:proofErr w:type="spellEnd"/>
            <w:r w:rsidRPr="00C30675">
              <w:rPr>
                <w:lang w:eastAsia="zh-CN"/>
              </w:rPr>
              <w:t xml:space="preserve"> ≤</w:t>
            </w:r>
            <w:r w:rsidRPr="00C30675">
              <w:t xml:space="preserve"> </w:t>
            </w:r>
            <w:proofErr w:type="spellStart"/>
            <w:r w:rsidRPr="00C30675">
              <w:rPr>
                <w:rFonts w:hint="eastAsia"/>
              </w:rPr>
              <w:t>S</w:t>
            </w:r>
            <w:r w:rsidRPr="00C30675">
              <w:rPr>
                <w:vertAlign w:val="subscript"/>
              </w:rPr>
              <w:t>nonI</w:t>
            </w:r>
            <w:r w:rsidRPr="00C30675">
              <w:rPr>
                <w:rFonts w:hint="eastAsia"/>
                <w:vertAlign w:val="subscript"/>
              </w:rPr>
              <w:t>ntraSearchP</w:t>
            </w:r>
            <w:proofErr w:type="spellEnd"/>
            <w:r w:rsidRPr="00C30675">
              <w:rPr>
                <w:rFonts w:eastAsia="DengXian"/>
                <w:lang w:eastAsia="zh-CN"/>
              </w:rPr>
              <w:t xml:space="preserve">, and </w:t>
            </w:r>
            <w:proofErr w:type="spellStart"/>
            <w:r w:rsidRPr="00C30675">
              <w:t>S</w:t>
            </w:r>
            <w:r w:rsidRPr="00C30675">
              <w:rPr>
                <w:vertAlign w:val="subscript"/>
              </w:rPr>
              <w:t>SearchThresholdQ</w:t>
            </w:r>
            <w:proofErr w:type="spellEnd"/>
            <w:r w:rsidRPr="00C30675">
              <w:rPr>
                <w:lang w:eastAsia="zh-CN"/>
              </w:rPr>
              <w:t xml:space="preserve"> ≤</w:t>
            </w:r>
            <w:r w:rsidRPr="00C30675">
              <w:t xml:space="preserve"> </w:t>
            </w:r>
            <w:proofErr w:type="spellStart"/>
            <w:r w:rsidRPr="00C30675">
              <w:rPr>
                <w:rFonts w:hint="eastAsia"/>
              </w:rPr>
              <w:t>S</w:t>
            </w:r>
            <w:r w:rsidRPr="00C30675">
              <w:rPr>
                <w:vertAlign w:val="subscript"/>
              </w:rPr>
              <w:t>nonI</w:t>
            </w:r>
            <w:r w:rsidRPr="00C30675">
              <w:rPr>
                <w:rFonts w:hint="eastAsia"/>
                <w:vertAlign w:val="subscript"/>
              </w:rPr>
              <w:t>ntraSearch</w:t>
            </w:r>
            <w:r w:rsidRPr="00C30675">
              <w:rPr>
                <w:vertAlign w:val="subscript"/>
              </w:rPr>
              <w:t>Q</w:t>
            </w:r>
            <w:proofErr w:type="spellEnd"/>
            <w:r w:rsidRPr="00C30675">
              <w:rPr>
                <w:rFonts w:eastAsia="SimSun"/>
                <w:szCs w:val="20"/>
                <w:lang w:eastAsia="zh-CN"/>
              </w:rPr>
              <w:t xml:space="preserve">.  Capture: </w:t>
            </w:r>
            <w:r w:rsidRPr="00C30675">
              <w:t xml:space="preserve">The network configures A smaller or equal to B </w:t>
            </w:r>
          </w:p>
          <w:p w14:paraId="616F662C" w14:textId="77777777" w:rsidR="00B66579" w:rsidRPr="00C30675" w:rsidRDefault="00B66579" w:rsidP="00B66579">
            <w:pPr>
              <w:pStyle w:val="Doc-text2"/>
            </w:pPr>
            <w:r w:rsidRPr="00C30675">
              <w:t>6</w:t>
            </w:r>
            <w:r w:rsidRPr="00C30675">
              <w:tab/>
              <w:t>Capture in TS 38.304 that “</w:t>
            </w:r>
            <w:r w:rsidRPr="00C30675">
              <w:rPr>
                <w:i/>
              </w:rPr>
              <w:t xml:space="preserve">Less than 1 hour have passed since measurements for cell </w:t>
            </w:r>
            <w:r w:rsidRPr="00C30675">
              <w:rPr>
                <w:i/>
                <w:highlight w:val="yellow"/>
                <w:u w:val="single"/>
              </w:rPr>
              <w:t>selection/</w:t>
            </w:r>
            <w:r w:rsidRPr="00C30675">
              <w:rPr>
                <w:i/>
              </w:rPr>
              <w:t>reselection were last performed</w:t>
            </w:r>
            <w:r w:rsidRPr="00C30675">
              <w:t xml:space="preserve">”. How to capture it can be discussed in CR discussion.  Let RAN4 know. </w:t>
            </w:r>
          </w:p>
          <w:p w14:paraId="09AF861F" w14:textId="77777777" w:rsidR="00B66579" w:rsidRPr="00C30675" w:rsidRDefault="00B66579" w:rsidP="00B66579">
            <w:pPr>
              <w:pStyle w:val="Doc-text2"/>
              <w:rPr>
                <w:rFonts w:eastAsia="SimSun"/>
                <w:szCs w:val="20"/>
                <w:lang w:eastAsia="zh-CN"/>
              </w:rPr>
            </w:pPr>
            <w:r w:rsidRPr="00C30675">
              <w:rPr>
                <w:rFonts w:eastAsia="SimSun"/>
                <w:szCs w:val="20"/>
                <w:lang w:eastAsia="zh-CN"/>
              </w:rPr>
              <w:t>7</w:t>
            </w:r>
            <w:r w:rsidRPr="00C30675">
              <w:rPr>
                <w:rFonts w:eastAsia="SimSun"/>
                <w:szCs w:val="20"/>
                <w:lang w:eastAsia="zh-CN"/>
              </w:rPr>
              <w:tab/>
              <w:t>RAN2 understands that RRM measurement relaxation method with scaling factor should be captured in RAN4 specification (TS 38.133). And RAN2 specification (TS 38.304) should refer to the relevant section in TS 38.133.</w:t>
            </w:r>
          </w:p>
          <w:p w14:paraId="2DB90876" w14:textId="77777777" w:rsidR="00B66579" w:rsidRPr="00C30675" w:rsidRDefault="00B66579" w:rsidP="00B66579">
            <w:pPr>
              <w:pStyle w:val="Doc-text2"/>
              <w:rPr>
                <w:rFonts w:eastAsia="SimSun"/>
                <w:szCs w:val="20"/>
                <w:lang w:eastAsia="zh-CN"/>
              </w:rPr>
            </w:pPr>
            <w:r w:rsidRPr="00C30675">
              <w:rPr>
                <w:rFonts w:eastAsia="SimSun"/>
                <w:szCs w:val="20"/>
                <w:lang w:eastAsia="zh-CN"/>
              </w:rPr>
              <w:t>8</w:t>
            </w:r>
            <w:r w:rsidRPr="00C30675">
              <w:rPr>
                <w:rFonts w:eastAsia="SimSun"/>
                <w:szCs w:val="20"/>
                <w:lang w:eastAsia="zh-CN"/>
              </w:rPr>
              <w:tab/>
              <w:t>RAN2 understands the use case, in which the UE may choose to not perform any NR inter/intra-frequencies or inter-RAT frequencies measurements, should be captured in TS 38.304</w:t>
            </w:r>
          </w:p>
          <w:p w14:paraId="2E866F5C" w14:textId="77777777" w:rsidR="00B66579" w:rsidRPr="00C30675" w:rsidRDefault="00B66579" w:rsidP="00B66579">
            <w:pPr>
              <w:pStyle w:val="Doc-text2"/>
              <w:rPr>
                <w:rFonts w:eastAsia="SimSun"/>
                <w:szCs w:val="20"/>
                <w:lang w:eastAsia="zh-CN"/>
              </w:rPr>
            </w:pPr>
            <w:r w:rsidRPr="00C30675">
              <w:rPr>
                <w:rFonts w:eastAsia="SimSun"/>
                <w:szCs w:val="20"/>
                <w:lang w:eastAsia="zh-CN"/>
              </w:rPr>
              <w:t>9</w:t>
            </w:r>
            <w:r w:rsidRPr="00C30675">
              <w:rPr>
                <w:rFonts w:eastAsia="SimSun"/>
                <w:szCs w:val="20"/>
                <w:lang w:eastAsia="zh-CN"/>
              </w:rPr>
              <w:tab/>
            </w:r>
            <w:r w:rsidRPr="00C30675">
              <w:rPr>
                <w:rFonts w:eastAsia="DengXian"/>
                <w:szCs w:val="20"/>
                <w:lang w:eastAsia="zh-CN"/>
              </w:rPr>
              <w:t xml:space="preserve">It is up to RAN4 to conclude the measurement relaxation method to be adopted when both criteria are fulfilled if </w:t>
            </w:r>
            <w:proofErr w:type="spellStart"/>
            <w:r w:rsidRPr="00C30675">
              <w:rPr>
                <w:rFonts w:eastAsia="DengXian"/>
                <w:i/>
                <w:szCs w:val="20"/>
                <w:lang w:eastAsia="zh-CN"/>
              </w:rPr>
              <w:t>combineRelaxedMeasCondition</w:t>
            </w:r>
            <w:proofErr w:type="spellEnd"/>
            <w:r w:rsidRPr="00C30675">
              <w:rPr>
                <w:rFonts w:eastAsia="DengXian"/>
                <w:szCs w:val="20"/>
                <w:lang w:eastAsia="zh-CN"/>
              </w:rPr>
              <w:t xml:space="preserve"> is not configured</w:t>
            </w:r>
            <w:r w:rsidRPr="00C30675">
              <w:rPr>
                <w:rFonts w:eastAsia="SimSun"/>
                <w:szCs w:val="20"/>
                <w:lang w:eastAsia="zh-CN"/>
              </w:rPr>
              <w:t xml:space="preserve">. </w:t>
            </w:r>
          </w:p>
          <w:p w14:paraId="766AE3C0" w14:textId="77777777" w:rsidR="00B66579" w:rsidRPr="00C30675" w:rsidRDefault="00B66579" w:rsidP="00B66579">
            <w:pPr>
              <w:pStyle w:val="Doc-text2"/>
              <w:rPr>
                <w:rFonts w:eastAsia="SimSun"/>
                <w:szCs w:val="20"/>
                <w:lang w:eastAsia="zh-CN"/>
              </w:rPr>
            </w:pPr>
            <w:r w:rsidRPr="00C30675">
              <w:rPr>
                <w:rFonts w:eastAsia="SimSun"/>
                <w:szCs w:val="20"/>
                <w:lang w:eastAsia="zh-CN"/>
              </w:rPr>
              <w:t xml:space="preserve">10   Send </w:t>
            </w:r>
            <w:proofErr w:type="gramStart"/>
            <w:r w:rsidRPr="00C30675">
              <w:rPr>
                <w:rFonts w:eastAsia="SimSun"/>
                <w:szCs w:val="20"/>
                <w:lang w:eastAsia="zh-CN"/>
              </w:rPr>
              <w:t>an</w:t>
            </w:r>
            <w:proofErr w:type="gramEnd"/>
            <w:r w:rsidRPr="00C30675">
              <w:rPr>
                <w:rFonts w:eastAsia="SimSun"/>
                <w:szCs w:val="20"/>
                <w:lang w:eastAsia="zh-CN"/>
              </w:rPr>
              <w:t xml:space="preserve"> LS to RAN4 based on the outputs of this email discussion</w:t>
            </w:r>
            <w:r>
              <w:rPr>
                <w:rFonts w:eastAsia="SimSun"/>
                <w:szCs w:val="20"/>
                <w:lang w:eastAsia="zh-CN"/>
              </w:rPr>
              <w:t xml:space="preserve"> </w:t>
            </w:r>
          </w:p>
          <w:p w14:paraId="5BD18C34" w14:textId="77777777" w:rsidR="00B66579" w:rsidRDefault="00B66579" w:rsidP="00477B8B">
            <w:pPr>
              <w:pStyle w:val="NormalWeb"/>
              <w:spacing w:before="0" w:beforeAutospacing="0" w:after="120" w:afterAutospacing="0"/>
              <w:rPr>
                <w:b/>
                <w:color w:val="000000"/>
                <w:sz w:val="20"/>
                <w:szCs w:val="20"/>
              </w:rPr>
            </w:pPr>
          </w:p>
        </w:tc>
      </w:tr>
    </w:tbl>
    <w:p w14:paraId="1094A2E7" w14:textId="77777777" w:rsidR="00B66579" w:rsidRDefault="00B66579" w:rsidP="00477B8B">
      <w:pPr>
        <w:pStyle w:val="NormalWeb"/>
        <w:spacing w:before="0" w:beforeAutospacing="0" w:after="120" w:afterAutospacing="0"/>
        <w:rPr>
          <w:b/>
          <w:color w:val="000000"/>
          <w:sz w:val="20"/>
          <w:szCs w:val="20"/>
        </w:rPr>
      </w:pPr>
    </w:p>
    <w:p w14:paraId="042AF69D" w14:textId="41EAADB6" w:rsidR="00477B8B" w:rsidRDefault="001B474E" w:rsidP="00C30675">
      <w:pPr>
        <w:pStyle w:val="Doc-title"/>
      </w:pPr>
      <w:hyperlink r:id="rId140" w:history="1">
        <w:r w:rsidR="00C30675" w:rsidRPr="001B474E">
          <w:rPr>
            <w:rStyle w:val="Hyperlink"/>
          </w:rPr>
          <w:t>R2-2005855</w:t>
        </w:r>
      </w:hyperlink>
      <w:r w:rsidR="00C30675">
        <w:tab/>
        <w:t>LS to RAN4 capturing our agreements Vivo</w:t>
      </w:r>
    </w:p>
    <w:p w14:paraId="0CE69D1C" w14:textId="77777777" w:rsidR="00C30675" w:rsidRDefault="00C30675" w:rsidP="00C30675">
      <w:pPr>
        <w:pStyle w:val="Doc-text2"/>
      </w:pPr>
      <w:r>
        <w:t>=&gt;</w:t>
      </w:r>
      <w:r>
        <w:tab/>
        <w:t xml:space="preserve">LS will only capture agreements and ask RAN4 if there are any concerns </w:t>
      </w:r>
    </w:p>
    <w:p w14:paraId="60F09AC0" w14:textId="08D2DB7F" w:rsidR="00C30675" w:rsidRDefault="00F4750B" w:rsidP="00C30675">
      <w:pPr>
        <w:pStyle w:val="Doc-text2"/>
      </w:pPr>
      <w:r>
        <w:t>=&gt;</w:t>
      </w:r>
      <w:r>
        <w:tab/>
        <w:t xml:space="preserve">The LS is approved in </w:t>
      </w:r>
      <w:hyperlink r:id="rId141" w:history="1">
        <w:r w:rsidRPr="001B474E">
          <w:rPr>
            <w:rStyle w:val="Hyperlink"/>
          </w:rPr>
          <w:t>R2-2005858</w:t>
        </w:r>
      </w:hyperlink>
    </w:p>
    <w:p w14:paraId="4B428049" w14:textId="7BC875AE" w:rsidR="00D817C9" w:rsidRDefault="00D817C9" w:rsidP="00C30675">
      <w:pPr>
        <w:pStyle w:val="Doc-text2"/>
      </w:pPr>
    </w:p>
    <w:bookmarkStart w:id="6" w:name="_Hlk42462700"/>
    <w:p w14:paraId="08701D62" w14:textId="6E42CFEC" w:rsidR="00EE2F7F" w:rsidRDefault="001B474E" w:rsidP="00B26E2E">
      <w:pPr>
        <w:pStyle w:val="Doc-title"/>
        <w:rPr>
          <w:rFonts w:cs="Arial"/>
          <w:bCs/>
        </w:rPr>
      </w:pPr>
      <w:r>
        <w:fldChar w:fldCharType="begin"/>
      </w:r>
      <w:r>
        <w:instrText xml:space="preserve"> HYPERLINK "C:\\Users\\panidx\\Documents\\TSGR2_110-e\\Docs\\R2-2006132.zip" </w:instrText>
      </w:r>
      <w:r>
        <w:fldChar w:fldCharType="separate"/>
      </w:r>
      <w:r w:rsidR="00EE2F7F" w:rsidRPr="001B474E">
        <w:rPr>
          <w:rStyle w:val="Hyperlink"/>
        </w:rPr>
        <w:t>R2-200</w:t>
      </w:r>
      <w:r w:rsidR="00B2626C" w:rsidRPr="001B474E">
        <w:rPr>
          <w:rStyle w:val="Hyperlink"/>
        </w:rPr>
        <w:t>6</w:t>
      </w:r>
      <w:r w:rsidR="00B2626C" w:rsidRPr="001B474E">
        <w:rPr>
          <w:rStyle w:val="Hyperlink"/>
        </w:rPr>
        <w:t>1</w:t>
      </w:r>
      <w:r w:rsidR="00B2626C" w:rsidRPr="001B474E">
        <w:rPr>
          <w:rStyle w:val="Hyperlink"/>
        </w:rPr>
        <w:t>3</w:t>
      </w:r>
      <w:r w:rsidR="00B2626C" w:rsidRPr="001B474E">
        <w:rPr>
          <w:rStyle w:val="Hyperlink"/>
        </w:rPr>
        <w:t>2</w:t>
      </w:r>
      <w:r>
        <w:fldChar w:fldCharType="end"/>
      </w:r>
      <w:r w:rsidR="00B2626C">
        <w:tab/>
      </w:r>
      <w:r w:rsidR="00B2626C" w:rsidRPr="00771CC6">
        <w:rPr>
          <w:rFonts w:cs="Arial"/>
          <w:bCs/>
        </w:rPr>
        <w:t>LS on RRM relaxation in UE power saving</w:t>
      </w:r>
      <w:r w:rsidR="00B2626C">
        <w:rPr>
          <w:rFonts w:cs="Arial"/>
          <w:bCs/>
        </w:rPr>
        <w:tab/>
        <w:t>LS from RAN4</w:t>
      </w:r>
    </w:p>
    <w:p w14:paraId="2C5E1E8A" w14:textId="68D1EF43" w:rsidR="00F4750B" w:rsidRPr="00F4750B" w:rsidRDefault="00F4750B" w:rsidP="00F4750B">
      <w:pPr>
        <w:pStyle w:val="Doc-text2"/>
      </w:pPr>
      <w:r>
        <w:t>=&gt;</w:t>
      </w:r>
      <w:r>
        <w:tab/>
        <w:t>Noted</w:t>
      </w:r>
    </w:p>
    <w:p w14:paraId="477470EE" w14:textId="702189DD" w:rsidR="00D817C9" w:rsidRDefault="001B474E" w:rsidP="00B26E2E">
      <w:pPr>
        <w:pStyle w:val="Doc-title"/>
      </w:pPr>
      <w:hyperlink r:id="rId142" w:history="1">
        <w:r w:rsidR="00D817C9" w:rsidRPr="001B474E">
          <w:rPr>
            <w:rStyle w:val="Hyperlink"/>
          </w:rPr>
          <w:t>R2-2</w:t>
        </w:r>
        <w:r w:rsidR="00D817C9" w:rsidRPr="001B474E">
          <w:rPr>
            <w:rStyle w:val="Hyperlink"/>
          </w:rPr>
          <w:t>0</w:t>
        </w:r>
        <w:r w:rsidR="00D817C9" w:rsidRPr="001B474E">
          <w:rPr>
            <w:rStyle w:val="Hyperlink"/>
          </w:rPr>
          <w:t>05</w:t>
        </w:r>
        <w:r w:rsidR="00D817C9" w:rsidRPr="001B474E">
          <w:rPr>
            <w:rStyle w:val="Hyperlink"/>
          </w:rPr>
          <w:t>8</w:t>
        </w:r>
        <w:r w:rsidR="00D817C9" w:rsidRPr="001B474E">
          <w:rPr>
            <w:rStyle w:val="Hyperlink"/>
          </w:rPr>
          <w:t>61</w:t>
        </w:r>
        <w:bookmarkEnd w:id="6"/>
      </w:hyperlink>
      <w:r w:rsidR="00D817C9">
        <w:tab/>
        <w:t>Summary of offline emai discussion [505]</w:t>
      </w:r>
      <w:r w:rsidR="00D817C9">
        <w:tab/>
        <w:t>Vivo</w:t>
      </w:r>
      <w:r w:rsidR="00C93567">
        <w:t xml:space="preserve">   [CB]</w:t>
      </w:r>
    </w:p>
    <w:p w14:paraId="6621FAFE" w14:textId="74059816" w:rsidR="00EE2F7F" w:rsidRDefault="00EE2F7F" w:rsidP="00C93567">
      <w:pPr>
        <w:pStyle w:val="Doc-text2"/>
      </w:pPr>
    </w:p>
    <w:p w14:paraId="15A8888B" w14:textId="2402EDD7" w:rsidR="00EE2F7F" w:rsidRPr="00EE2F7F" w:rsidRDefault="00EE2F7F" w:rsidP="00B2626C">
      <w:pPr>
        <w:pStyle w:val="Doc-text2"/>
        <w:pBdr>
          <w:top w:val="single" w:sz="4" w:space="1" w:color="auto"/>
          <w:left w:val="single" w:sz="4" w:space="4" w:color="auto"/>
          <w:bottom w:val="single" w:sz="4" w:space="1" w:color="auto"/>
          <w:right w:val="single" w:sz="4" w:space="4" w:color="auto"/>
        </w:pBdr>
        <w:rPr>
          <w:b/>
          <w:bCs/>
        </w:rPr>
      </w:pPr>
      <w:r w:rsidRPr="00EE2F7F">
        <w:rPr>
          <w:b/>
          <w:bCs/>
        </w:rPr>
        <w:t xml:space="preserve">Agreements </w:t>
      </w:r>
    </w:p>
    <w:p w14:paraId="236940A8" w14:textId="7E30043B" w:rsidR="00C93567" w:rsidRDefault="00C93567" w:rsidP="009B22B4">
      <w:pPr>
        <w:pStyle w:val="Doc-text2"/>
        <w:numPr>
          <w:ilvl w:val="0"/>
          <w:numId w:val="15"/>
        </w:numPr>
        <w:pBdr>
          <w:top w:val="single" w:sz="4" w:space="1" w:color="auto"/>
          <w:left w:val="single" w:sz="4" w:space="4" w:color="auto"/>
          <w:bottom w:val="single" w:sz="4" w:space="1" w:color="auto"/>
          <w:right w:val="single" w:sz="4" w:space="4" w:color="auto"/>
        </w:pBdr>
      </w:pPr>
      <w:r>
        <w:t>There is no need to define new “low mobility” definition additionally for RRM measurement relaxation on top of the current “low mobility” criterion</w:t>
      </w:r>
    </w:p>
    <w:p w14:paraId="17E239C3" w14:textId="06CB56CC" w:rsidR="00C93567" w:rsidRDefault="00C93567" w:rsidP="009B22B4">
      <w:pPr>
        <w:pStyle w:val="Doc-text2"/>
        <w:numPr>
          <w:ilvl w:val="0"/>
          <w:numId w:val="15"/>
        </w:numPr>
        <w:pBdr>
          <w:top w:val="single" w:sz="4" w:space="1" w:color="auto"/>
          <w:left w:val="single" w:sz="4" w:space="4" w:color="auto"/>
          <w:bottom w:val="single" w:sz="4" w:space="1" w:color="auto"/>
          <w:right w:val="single" w:sz="4" w:space="4" w:color="auto"/>
        </w:pBdr>
      </w:pPr>
      <w:r>
        <w:t>RAN2 not to consider the proposals in [5] due to less support.</w:t>
      </w:r>
    </w:p>
    <w:p w14:paraId="3304A017" w14:textId="77777777" w:rsidR="00EE2F7F" w:rsidRDefault="00EE2F7F" w:rsidP="00C93567">
      <w:pPr>
        <w:pStyle w:val="Doc-text2"/>
      </w:pPr>
    </w:p>
    <w:p w14:paraId="5CCEA150" w14:textId="7341525A" w:rsidR="00C93567" w:rsidRDefault="00C93567" w:rsidP="00C93567">
      <w:pPr>
        <w:pStyle w:val="Doc-text2"/>
      </w:pPr>
      <w:r>
        <w:t xml:space="preserve">Proposal 3: (8/12) RAN2 to further discuss whether to introduce a new indication </w:t>
      </w:r>
      <w:proofErr w:type="spellStart"/>
      <w:r>
        <w:t>stopNeighborCellMeas</w:t>
      </w:r>
      <w:proofErr w:type="spellEnd"/>
      <w:r>
        <w:t xml:space="preserve"> or change the meaning of existing indication </w:t>
      </w:r>
      <w:proofErr w:type="spellStart"/>
      <w:r>
        <w:lastRenderedPageBreak/>
        <w:t>combineRelaxedMeasCondition</w:t>
      </w:r>
      <w:proofErr w:type="spellEnd"/>
      <w:r>
        <w:t xml:space="preserve"> depends on RAN4 conclusion on the relaxation method when both relaxation criteria are fulfilled if “OR” is configured.</w:t>
      </w:r>
    </w:p>
    <w:p w14:paraId="2C013BE2" w14:textId="429FAD9E" w:rsidR="00EE2F7F" w:rsidRDefault="00EE2F7F" w:rsidP="00C93567">
      <w:pPr>
        <w:pStyle w:val="Doc-text2"/>
      </w:pPr>
      <w:r>
        <w:t>-</w:t>
      </w:r>
      <w:r>
        <w:tab/>
        <w:t xml:space="preserve">Vivo thinks that RAN4 already </w:t>
      </w:r>
      <w:r w:rsidR="00B2626C">
        <w:t xml:space="preserve">agreed and we just need to clarify the definition and meaning  </w:t>
      </w:r>
    </w:p>
    <w:p w14:paraId="4428BED5" w14:textId="3F70EA30" w:rsidR="00B2626C" w:rsidRDefault="00B2626C" w:rsidP="00C93567">
      <w:pPr>
        <w:pStyle w:val="Doc-text2"/>
      </w:pPr>
      <w:r>
        <w:t>-</w:t>
      </w:r>
      <w:r>
        <w:tab/>
        <w:t xml:space="preserve">Panasonic thinks the name of the parameter is confusing and at least we can change the name and change the meaning. </w:t>
      </w:r>
    </w:p>
    <w:p w14:paraId="69D51BF6" w14:textId="16473836" w:rsidR="00B2626C" w:rsidRDefault="00B2626C" w:rsidP="00C93567">
      <w:pPr>
        <w:pStyle w:val="Doc-text2"/>
      </w:pPr>
    </w:p>
    <w:p w14:paraId="6BAD7076" w14:textId="4A87EF9A" w:rsidR="00D817C9" w:rsidRDefault="00B2626C" w:rsidP="00B2626C">
      <w:pPr>
        <w:pStyle w:val="Doc-text2"/>
      </w:pPr>
      <w:r>
        <w:t>=&gt;</w:t>
      </w:r>
      <w:r>
        <w:tab/>
      </w:r>
      <w:r w:rsidR="00C93567">
        <w:t>RAN2 understands the RAN4 conclusion, that measurement on EMR carriers should not be relaxed in T331, should be captured in RAN2 specification (TS 38.304).</w:t>
      </w:r>
    </w:p>
    <w:p w14:paraId="7D73E96E" w14:textId="2823A96C" w:rsidR="00C93567" w:rsidRDefault="00C93567" w:rsidP="00C93567">
      <w:pPr>
        <w:pStyle w:val="Doc-text2"/>
      </w:pPr>
    </w:p>
    <w:p w14:paraId="7B274CE0" w14:textId="59AC507F" w:rsidR="00EE2F7F" w:rsidRPr="00EE2F7F" w:rsidRDefault="00EE2F7F" w:rsidP="00C93567">
      <w:pPr>
        <w:pStyle w:val="Doc-text2"/>
        <w:rPr>
          <w:i/>
          <w:iCs/>
        </w:rPr>
      </w:pPr>
      <w:r w:rsidRPr="00EE2F7F">
        <w:rPr>
          <w:i/>
          <w:iCs/>
        </w:rPr>
        <w:t>Proposal 1 There is no need to define new “low mobility” definition additionally for RRM measurement relaxation on top of the current “low mobility” criterion</w:t>
      </w:r>
    </w:p>
    <w:p w14:paraId="5B056CC0" w14:textId="7FA390CA" w:rsidR="00EE2F7F" w:rsidRDefault="00EE2F7F" w:rsidP="00C93567">
      <w:pPr>
        <w:pStyle w:val="Doc-text2"/>
      </w:pPr>
      <w:r>
        <w:t>-</w:t>
      </w:r>
      <w:r>
        <w:tab/>
        <w:t xml:space="preserve">ZTE asks if it would be acceptable to have a note to clarify. LG </w:t>
      </w:r>
      <w:proofErr w:type="gramStart"/>
      <w:r>
        <w:t>doesn’t</w:t>
      </w:r>
      <w:proofErr w:type="gramEnd"/>
      <w:r>
        <w:t xml:space="preserve"> think there is any clarification needed and it would add further </w:t>
      </w:r>
      <w:proofErr w:type="spellStart"/>
      <w:r>
        <w:t>confugtion</w:t>
      </w:r>
      <w:proofErr w:type="spellEnd"/>
      <w:r>
        <w:t xml:space="preserve"> </w:t>
      </w:r>
    </w:p>
    <w:p w14:paraId="020ECF5F" w14:textId="3CF3CAF0" w:rsidR="00EE2F7F" w:rsidRDefault="00EE2F7F" w:rsidP="00C93567">
      <w:pPr>
        <w:pStyle w:val="Doc-text2"/>
      </w:pPr>
    </w:p>
    <w:p w14:paraId="0C290386" w14:textId="05D0506E" w:rsidR="00B26E2E" w:rsidRDefault="001B474E" w:rsidP="00B26E2E">
      <w:pPr>
        <w:pStyle w:val="Doc-title"/>
      </w:pPr>
      <w:hyperlink r:id="rId143" w:history="1">
        <w:r w:rsidR="00B26E2E" w:rsidRPr="001B474E">
          <w:rPr>
            <w:rStyle w:val="Hyperlink"/>
          </w:rPr>
          <w:t>R2-2004445</w:t>
        </w:r>
      </w:hyperlink>
      <w:r w:rsidR="00B26E2E">
        <w:tab/>
        <w:t>CR on 38.304 for UE Power saving in NR</w:t>
      </w:r>
      <w:r w:rsidR="00B26E2E">
        <w:tab/>
        <w:t>vivo</w:t>
      </w:r>
      <w:r w:rsidR="00B26E2E">
        <w:tab/>
        <w:t>CR</w:t>
      </w:r>
      <w:r w:rsidR="00B26E2E">
        <w:tab/>
        <w:t>Rel-16</w:t>
      </w:r>
      <w:r w:rsidR="00B26E2E">
        <w:tab/>
        <w:t>38.304</w:t>
      </w:r>
      <w:r w:rsidR="00B26E2E">
        <w:tab/>
        <w:t>16.0.0</w:t>
      </w:r>
      <w:r w:rsidR="00B26E2E">
        <w:tab/>
        <w:t>0158</w:t>
      </w:r>
      <w:r w:rsidR="00B26E2E">
        <w:tab/>
        <w:t>-</w:t>
      </w:r>
      <w:r w:rsidR="00B26E2E">
        <w:tab/>
        <w:t>B</w:t>
      </w:r>
      <w:r w:rsidR="00B26E2E">
        <w:tab/>
        <w:t>NR_UE_pow_sav-Core</w:t>
      </w:r>
      <w:r w:rsidR="00B26E2E">
        <w:tab/>
        <w:t>Late</w:t>
      </w:r>
    </w:p>
    <w:p w14:paraId="33A92996" w14:textId="41FE9AF7" w:rsidR="00F4750B" w:rsidRDefault="00F4750B" w:rsidP="00F4750B">
      <w:pPr>
        <w:pStyle w:val="Doc-text2"/>
      </w:pPr>
      <w:r>
        <w:t>=&gt;</w:t>
      </w:r>
      <w:r>
        <w:tab/>
        <w:t xml:space="preserve">moved to email discussion </w:t>
      </w:r>
    </w:p>
    <w:p w14:paraId="5F8BDF27" w14:textId="2FF00E06" w:rsidR="00F4750B" w:rsidRDefault="00F4750B" w:rsidP="00F4750B">
      <w:pPr>
        <w:pStyle w:val="Doc-text2"/>
      </w:pPr>
    </w:p>
    <w:bookmarkStart w:id="7" w:name="_Hlk42782547"/>
    <w:p w14:paraId="2756C8E8" w14:textId="7E69C79C" w:rsidR="008D69F8" w:rsidRDefault="001B474E" w:rsidP="008D69F8">
      <w:pPr>
        <w:pStyle w:val="Doc-text2"/>
        <w:ind w:left="363"/>
      </w:pPr>
      <w:r>
        <w:fldChar w:fldCharType="begin"/>
      </w:r>
      <w:r>
        <w:instrText xml:space="preserve"> HYPERLINK "C:\\Users\\panidx\\Documents\\TSGR2_110-e\\Docs\\R2-2005867.zip" </w:instrText>
      </w:r>
      <w:r>
        <w:fldChar w:fldCharType="separate"/>
      </w:r>
      <w:r w:rsidR="008D69F8" w:rsidRPr="001B474E">
        <w:rPr>
          <w:rStyle w:val="Hyperlink"/>
        </w:rPr>
        <w:t>R2-200586</w:t>
      </w:r>
      <w:r w:rsidR="008D69F8" w:rsidRPr="001B474E">
        <w:rPr>
          <w:rStyle w:val="Hyperlink"/>
        </w:rPr>
        <w:t>7</w:t>
      </w:r>
      <w:bookmarkEnd w:id="7"/>
      <w:r>
        <w:fldChar w:fldCharType="end"/>
      </w:r>
      <w:r w:rsidR="008D69F8">
        <w:tab/>
      </w:r>
      <w:r w:rsidR="008D69F8" w:rsidRPr="008D69F8">
        <w:t xml:space="preserve">Summary of RRM relaxation </w:t>
      </w:r>
      <w:proofErr w:type="spellStart"/>
      <w:r w:rsidR="008D69F8" w:rsidRPr="008D69F8">
        <w:t>behaviors</w:t>
      </w:r>
      <w:proofErr w:type="spellEnd"/>
      <w:r w:rsidR="008D69F8">
        <w:t xml:space="preserve"> </w:t>
      </w:r>
      <w:r w:rsidR="008D69F8">
        <w:tab/>
        <w:t xml:space="preserve">CATT </w:t>
      </w:r>
    </w:p>
    <w:p w14:paraId="1576D3CB" w14:textId="77777777" w:rsidR="008D69F8" w:rsidRDefault="008D69F8" w:rsidP="008D69F8">
      <w:pPr>
        <w:pStyle w:val="Doc-text2"/>
        <w:ind w:left="363"/>
      </w:pPr>
    </w:p>
    <w:p w14:paraId="7FFEA4B1" w14:textId="6BB6458D" w:rsidR="00F4750B" w:rsidRPr="00F4750B" w:rsidRDefault="00F4750B" w:rsidP="00F4750B">
      <w:pPr>
        <w:pStyle w:val="Doc-text2"/>
        <w:ind w:left="363"/>
      </w:pPr>
      <w:r>
        <w:t>Not treated</w:t>
      </w:r>
    </w:p>
    <w:p w14:paraId="1C78D677" w14:textId="6EBA995A" w:rsidR="00B26E2E" w:rsidRDefault="001B474E" w:rsidP="00B26E2E">
      <w:pPr>
        <w:pStyle w:val="Doc-title"/>
      </w:pPr>
      <w:hyperlink r:id="rId144" w:history="1">
        <w:r w:rsidR="00B26E2E" w:rsidRPr="001B474E">
          <w:rPr>
            <w:rStyle w:val="Hyperlink"/>
          </w:rPr>
          <w:t>R2-2004446</w:t>
        </w:r>
      </w:hyperlink>
      <w:r w:rsidR="00B26E2E">
        <w:tab/>
        <w:t>Draft Reply LS to RAN4 on RRM measurement relaxation in power saving</w:t>
      </w:r>
      <w:r w:rsidR="00B26E2E">
        <w:tab/>
        <w:t>vivo</w:t>
      </w:r>
      <w:r w:rsidR="00B26E2E">
        <w:tab/>
        <w:t>LS out</w:t>
      </w:r>
      <w:r w:rsidR="00B26E2E">
        <w:tab/>
        <w:t>Rel-16</w:t>
      </w:r>
      <w:r w:rsidR="00B26E2E">
        <w:tab/>
        <w:t>NR_UE_pow_sav-Core</w:t>
      </w:r>
      <w:r w:rsidR="00B26E2E">
        <w:tab/>
        <w:t>To:RAN4</w:t>
      </w:r>
    </w:p>
    <w:p w14:paraId="70AD0758" w14:textId="77777777" w:rsidR="005B2A73" w:rsidRPr="005B2A73" w:rsidRDefault="005B2A73" w:rsidP="005B2A73">
      <w:pPr>
        <w:pStyle w:val="Doc-text2"/>
      </w:pPr>
    </w:p>
    <w:p w14:paraId="62C86234" w14:textId="1B68218D" w:rsidR="00B26E2E" w:rsidRDefault="001B474E" w:rsidP="00B26E2E">
      <w:pPr>
        <w:pStyle w:val="Doc-title"/>
      </w:pPr>
      <w:hyperlink r:id="rId145" w:history="1">
        <w:r w:rsidR="00B26E2E" w:rsidRPr="001B474E">
          <w:rPr>
            <w:rStyle w:val="Hyperlink"/>
          </w:rPr>
          <w:t>R2-2004540</w:t>
        </w:r>
      </w:hyperlink>
      <w:r w:rsidR="00B26E2E">
        <w:tab/>
        <w:t>Open issues Configurations for RRM Measurement Relaxation</w:t>
      </w:r>
      <w:r w:rsidR="00B26E2E">
        <w:tab/>
        <w:t>China Unicom</w:t>
      </w:r>
      <w:r w:rsidR="00B26E2E">
        <w:tab/>
        <w:t>discussion</w:t>
      </w:r>
      <w:r w:rsidR="00B26E2E">
        <w:tab/>
        <w:t>NR_UE_pow_sav-Core</w:t>
      </w:r>
    </w:p>
    <w:p w14:paraId="3C6C4FF7" w14:textId="08625080" w:rsidR="00B26E2E" w:rsidRDefault="001B474E" w:rsidP="00B26E2E">
      <w:pPr>
        <w:pStyle w:val="Doc-title"/>
      </w:pPr>
      <w:hyperlink r:id="rId146" w:history="1">
        <w:r w:rsidR="00B26E2E" w:rsidRPr="001B474E">
          <w:rPr>
            <w:rStyle w:val="Hyperlink"/>
          </w:rPr>
          <w:t>R2-2004550</w:t>
        </w:r>
      </w:hyperlink>
      <w:r w:rsidR="00B26E2E">
        <w:tab/>
        <w:t>Remaining issues on higher priority frequency measurements</w:t>
      </w:r>
      <w:r w:rsidR="00B26E2E">
        <w:tab/>
        <w:t>OPPO</w:t>
      </w:r>
      <w:r w:rsidR="00B26E2E">
        <w:tab/>
        <w:t>discussion</w:t>
      </w:r>
      <w:r w:rsidR="00B26E2E">
        <w:tab/>
        <w:t>Rel-16</w:t>
      </w:r>
      <w:r w:rsidR="00B26E2E">
        <w:tab/>
        <w:t>NR_UE_pow_sav-Core</w:t>
      </w:r>
    </w:p>
    <w:p w14:paraId="22447FDD" w14:textId="1F056768" w:rsidR="00B26E2E" w:rsidRDefault="001B474E" w:rsidP="00B26E2E">
      <w:pPr>
        <w:pStyle w:val="Doc-title"/>
      </w:pPr>
      <w:hyperlink r:id="rId147" w:history="1">
        <w:r w:rsidR="00B26E2E" w:rsidRPr="001B474E">
          <w:rPr>
            <w:rStyle w:val="Hyperlink"/>
          </w:rPr>
          <w:t>R2-2004562</w:t>
        </w:r>
      </w:hyperlink>
      <w:r w:rsidR="00B26E2E">
        <w:tab/>
        <w:t>RRM Measurement Relaxation Behavior</w:t>
      </w:r>
      <w:r w:rsidR="00B26E2E">
        <w:tab/>
        <w:t>MediaTek Inc.</w:t>
      </w:r>
      <w:r w:rsidR="00B26E2E">
        <w:tab/>
        <w:t>discussion</w:t>
      </w:r>
    </w:p>
    <w:p w14:paraId="38E9FF8D" w14:textId="5729B248" w:rsidR="00B26E2E" w:rsidRDefault="001B474E" w:rsidP="00B26E2E">
      <w:pPr>
        <w:pStyle w:val="Doc-title"/>
      </w:pPr>
      <w:hyperlink r:id="rId148" w:history="1">
        <w:r w:rsidR="00B26E2E" w:rsidRPr="001B474E">
          <w:rPr>
            <w:rStyle w:val="Hyperlink"/>
          </w:rPr>
          <w:t>R2-2004594</w:t>
        </w:r>
      </w:hyperlink>
      <w:r w:rsidR="00B26E2E">
        <w:tab/>
        <w:t>Configurations for inter-frequency RRM Measurement Relaxation</w:t>
      </w:r>
      <w:r w:rsidR="00B26E2E">
        <w:tab/>
        <w:t>NEC Corporation</w:t>
      </w:r>
      <w:r w:rsidR="00B26E2E">
        <w:tab/>
        <w:t>discussion</w:t>
      </w:r>
    </w:p>
    <w:p w14:paraId="03FD9BE5" w14:textId="1D2B3378" w:rsidR="00B26E2E" w:rsidRDefault="001B474E" w:rsidP="00B26E2E">
      <w:pPr>
        <w:pStyle w:val="Doc-title"/>
      </w:pPr>
      <w:hyperlink r:id="rId149" w:history="1">
        <w:r w:rsidR="00B26E2E" w:rsidRPr="001B474E">
          <w:rPr>
            <w:rStyle w:val="Hyperlink"/>
          </w:rPr>
          <w:t>R2-2004613</w:t>
        </w:r>
      </w:hyperlink>
      <w:r w:rsidR="00B26E2E">
        <w:tab/>
        <w:t>Remaining issues for RRM measurement relaxation</w:t>
      </w:r>
      <w:r w:rsidR="00B26E2E">
        <w:tab/>
        <w:t>PANASONIC R&amp;D Center Germany</w:t>
      </w:r>
      <w:r w:rsidR="00B26E2E">
        <w:tab/>
        <w:t>discussion</w:t>
      </w:r>
    </w:p>
    <w:p w14:paraId="3352413C" w14:textId="05E23AE7" w:rsidR="00B26E2E" w:rsidRDefault="001B474E" w:rsidP="00B26E2E">
      <w:pPr>
        <w:pStyle w:val="Doc-title"/>
      </w:pPr>
      <w:hyperlink r:id="rId150" w:history="1">
        <w:r w:rsidR="00B26E2E" w:rsidRPr="001B474E">
          <w:rPr>
            <w:rStyle w:val="Hyperlink"/>
          </w:rPr>
          <w:t>R2-2004861</w:t>
        </w:r>
      </w:hyperlink>
      <w:r w:rsidR="00B26E2E">
        <w:tab/>
        <w:t>Relaxed RRM measurements</w:t>
      </w:r>
      <w:r w:rsidR="00B26E2E">
        <w:tab/>
        <w:t>Ericsson</w:t>
      </w:r>
      <w:r w:rsidR="00B26E2E">
        <w:tab/>
        <w:t>discussion</w:t>
      </w:r>
      <w:r w:rsidR="00B26E2E">
        <w:tab/>
        <w:t>Rel-16</w:t>
      </w:r>
      <w:r w:rsidR="00B26E2E">
        <w:tab/>
        <w:t>NR_newRAT-Core</w:t>
      </w:r>
    </w:p>
    <w:p w14:paraId="759D789B" w14:textId="4F3799B8" w:rsidR="00B26E2E" w:rsidRDefault="001B474E" w:rsidP="00B26E2E">
      <w:pPr>
        <w:pStyle w:val="Doc-title"/>
      </w:pPr>
      <w:hyperlink r:id="rId151" w:history="1">
        <w:r w:rsidR="00B26E2E" w:rsidRPr="001B474E">
          <w:rPr>
            <w:rStyle w:val="Hyperlink"/>
          </w:rPr>
          <w:t>R2-2005086</w:t>
        </w:r>
      </w:hyperlink>
      <w:r w:rsidR="00B26E2E">
        <w:tab/>
        <w:t>Discussion on the RAN4 Reply LS on RRM relaxation</w:t>
      </w:r>
      <w:r w:rsidR="00B26E2E">
        <w:tab/>
        <w:t>Huawei, HiSilicon</w:t>
      </w:r>
      <w:r w:rsidR="00B26E2E">
        <w:tab/>
        <w:t>discussion</w:t>
      </w:r>
      <w:r w:rsidR="00B26E2E">
        <w:tab/>
        <w:t>Rel-16</w:t>
      </w:r>
      <w:r w:rsidR="00B26E2E">
        <w:tab/>
        <w:t>NR_UE_pow_sav-Core</w:t>
      </w:r>
    </w:p>
    <w:p w14:paraId="3528BC09" w14:textId="609674CD" w:rsidR="00B26E2E" w:rsidRDefault="001B474E" w:rsidP="00B26E2E">
      <w:pPr>
        <w:pStyle w:val="Doc-title"/>
      </w:pPr>
      <w:hyperlink r:id="rId152" w:history="1">
        <w:r w:rsidR="00B26E2E" w:rsidRPr="001B474E">
          <w:rPr>
            <w:rStyle w:val="Hyperlink"/>
          </w:rPr>
          <w:t>R2-2005139</w:t>
        </w:r>
      </w:hyperlink>
      <w:r w:rsidR="00B26E2E">
        <w:tab/>
        <w:t>Clarification of the low mobility in relaxed measurement</w:t>
      </w:r>
      <w:r w:rsidR="00B26E2E">
        <w:tab/>
        <w:t>ZTE Corporation, Sanechips</w:t>
      </w:r>
      <w:r w:rsidR="00B26E2E">
        <w:tab/>
        <w:t>discussion</w:t>
      </w:r>
      <w:r w:rsidR="00B26E2E">
        <w:tab/>
        <w:t>Rel-16</w:t>
      </w:r>
    </w:p>
    <w:p w14:paraId="76C26422" w14:textId="7485D9BD" w:rsidR="00B26E2E" w:rsidRDefault="001B474E" w:rsidP="00B26E2E">
      <w:pPr>
        <w:pStyle w:val="Doc-title"/>
      </w:pPr>
      <w:hyperlink r:id="rId153" w:history="1">
        <w:r w:rsidR="00B26E2E" w:rsidRPr="001B474E">
          <w:rPr>
            <w:rStyle w:val="Hyperlink"/>
          </w:rPr>
          <w:t>R2-2005140</w:t>
        </w:r>
      </w:hyperlink>
      <w:r w:rsidR="00B26E2E">
        <w:tab/>
        <w:t>Discussion on higher priority frequency relaxation approach</w:t>
      </w:r>
      <w:r w:rsidR="00B26E2E">
        <w:tab/>
        <w:t>ZTE Corporation, Sanechips</w:t>
      </w:r>
      <w:r w:rsidR="00B26E2E">
        <w:tab/>
        <w:t>discussion</w:t>
      </w:r>
      <w:r w:rsidR="00B26E2E">
        <w:tab/>
        <w:t>Rel-16</w:t>
      </w:r>
    </w:p>
    <w:p w14:paraId="1A885567" w14:textId="2553DF14" w:rsidR="00B26E2E" w:rsidRDefault="001B474E" w:rsidP="00B26E2E">
      <w:pPr>
        <w:pStyle w:val="Doc-title"/>
      </w:pPr>
      <w:hyperlink r:id="rId154" w:history="1">
        <w:r w:rsidR="00B26E2E" w:rsidRPr="001B474E">
          <w:rPr>
            <w:rStyle w:val="Hyperlink"/>
          </w:rPr>
          <w:t>R2-2005536</w:t>
        </w:r>
      </w:hyperlink>
      <w:r w:rsidR="00B26E2E">
        <w:tab/>
        <w:t>Remaining issues on relaxed meausrements</w:t>
      </w:r>
      <w:r w:rsidR="00B26E2E">
        <w:tab/>
        <w:t>LG Electronics Inc.</w:t>
      </w:r>
      <w:r w:rsidR="00B26E2E">
        <w:tab/>
        <w:t>discussion</w:t>
      </w:r>
      <w:r w:rsidR="00B26E2E">
        <w:tab/>
        <w:t>Rel-16</w:t>
      </w:r>
      <w:r w:rsidR="00B26E2E">
        <w:tab/>
        <w:t>NR_UE_pow_sav-Core</w:t>
      </w:r>
    </w:p>
    <w:p w14:paraId="7B411D5E" w14:textId="77777777" w:rsidR="00B26E2E" w:rsidRDefault="00B26E2E" w:rsidP="00B26E2E">
      <w:pPr>
        <w:pStyle w:val="Doc-title"/>
      </w:pPr>
    </w:p>
    <w:p w14:paraId="4EE88D8D" w14:textId="083B0713" w:rsidR="006215F9" w:rsidRDefault="006215F9" w:rsidP="006215F9">
      <w:pPr>
        <w:pStyle w:val="Doc-title"/>
      </w:pPr>
    </w:p>
    <w:p w14:paraId="5B8B25EA" w14:textId="77777777" w:rsidR="006215F9" w:rsidRPr="006215F9" w:rsidRDefault="006215F9" w:rsidP="006215F9">
      <w:pPr>
        <w:pStyle w:val="Doc-text2"/>
      </w:pPr>
    </w:p>
    <w:p w14:paraId="5046C056" w14:textId="77777777" w:rsidR="00B26E2E" w:rsidRDefault="00B26E2E" w:rsidP="00B26E2E">
      <w:pPr>
        <w:pStyle w:val="Heading2"/>
      </w:pPr>
      <w:r>
        <w:t>6.13</w:t>
      </w:r>
      <w:r>
        <w:tab/>
        <w:t>2-step RACH for NR</w:t>
      </w:r>
    </w:p>
    <w:p w14:paraId="454D9668" w14:textId="77777777" w:rsidR="00B26E2E" w:rsidRDefault="00B26E2E" w:rsidP="00B26E2E">
      <w:pPr>
        <w:pStyle w:val="Comments"/>
      </w:pPr>
      <w:r>
        <w:t>(NR_2step_RACH-Core; leading WG: RAN1; REL-16; started: Dec 18; target; Mar 20; WID: RP-200085; SR: RP-200488). Documents in this agenda item will be handled in a break out session</w:t>
      </w:r>
    </w:p>
    <w:p w14:paraId="4C8FF497" w14:textId="77777777" w:rsidR="00B26E2E" w:rsidRDefault="00B26E2E" w:rsidP="00B26E2E">
      <w:pPr>
        <w:pStyle w:val="Comments"/>
      </w:pPr>
      <w:r>
        <w:t>Time budget: 1 TU</w:t>
      </w:r>
    </w:p>
    <w:p w14:paraId="49A71268" w14:textId="77777777" w:rsidR="00B26E2E" w:rsidRDefault="00B26E2E" w:rsidP="00B26E2E">
      <w:pPr>
        <w:pStyle w:val="Comments"/>
      </w:pPr>
      <w:r>
        <w:t>Tdoc Limitation: 1</w:t>
      </w:r>
    </w:p>
    <w:p w14:paraId="2979F98C" w14:textId="77777777" w:rsidR="00B26E2E" w:rsidRDefault="00B26E2E" w:rsidP="00B26E2E">
      <w:pPr>
        <w:pStyle w:val="Heading3"/>
      </w:pPr>
      <w:r>
        <w:t>6.13.1</w:t>
      </w:r>
      <w:r>
        <w:tab/>
        <w:t>General</w:t>
      </w:r>
    </w:p>
    <w:p w14:paraId="47673A90" w14:textId="77777777" w:rsidR="00B26E2E" w:rsidRDefault="00B26E2E" w:rsidP="00B26E2E">
      <w:pPr>
        <w:pStyle w:val="Comments"/>
      </w:pPr>
      <w:r>
        <w:t xml:space="preserve">Running CRs, Incoming LSs, Contributions in this AI are restricted for  WI rapporteur inputs and/or spec rapporteur inputs and do not count towards the tdoc limits. </w:t>
      </w:r>
    </w:p>
    <w:p w14:paraId="5E3E83D2" w14:textId="52C122BE" w:rsidR="00B26E2E" w:rsidRDefault="00B26E2E" w:rsidP="00B26E2E">
      <w:pPr>
        <w:pStyle w:val="Comments"/>
      </w:pPr>
      <w:r>
        <w:t>All comments related to 38.300 should be given directly to Eswar rapporteur.   ZTE will update CRs according to received comments offline</w:t>
      </w:r>
    </w:p>
    <w:p w14:paraId="565EA3B8" w14:textId="07BBBBBD" w:rsidR="00600ED7" w:rsidRDefault="00600ED7" w:rsidP="00B26E2E">
      <w:pPr>
        <w:pStyle w:val="Comments"/>
      </w:pPr>
    </w:p>
    <w:p w14:paraId="3E6B54DC" w14:textId="5B28CA5D" w:rsidR="00600ED7" w:rsidRPr="00600ED7" w:rsidRDefault="00600ED7" w:rsidP="00600ED7">
      <w:pPr>
        <w:pStyle w:val="Comments"/>
        <w:pBdr>
          <w:top w:val="single" w:sz="4" w:space="1" w:color="auto"/>
          <w:left w:val="single" w:sz="4" w:space="4" w:color="auto"/>
          <w:bottom w:val="single" w:sz="4" w:space="1" w:color="auto"/>
          <w:right w:val="single" w:sz="4" w:space="4" w:color="auto"/>
        </w:pBdr>
        <w:rPr>
          <w:b/>
          <w:bCs/>
          <w:i w:val="0"/>
          <w:iCs/>
        </w:rPr>
      </w:pPr>
      <w:r w:rsidRPr="00600ED7">
        <w:rPr>
          <w:b/>
          <w:bCs/>
          <w:i w:val="0"/>
          <w:iCs/>
        </w:rPr>
        <w:lastRenderedPageBreak/>
        <w:t>Agreements</w:t>
      </w:r>
    </w:p>
    <w:p w14:paraId="481DF8BB" w14:textId="3CFC8446" w:rsidR="00600ED7" w:rsidRDefault="00600ED7" w:rsidP="00600ED7">
      <w:pPr>
        <w:pStyle w:val="Comments"/>
        <w:pBdr>
          <w:top w:val="single" w:sz="4" w:space="1" w:color="auto"/>
          <w:left w:val="single" w:sz="4" w:space="4" w:color="auto"/>
          <w:bottom w:val="single" w:sz="4" w:space="1" w:color="auto"/>
          <w:right w:val="single" w:sz="4" w:space="4" w:color="auto"/>
        </w:pBdr>
        <w:rPr>
          <w:i w:val="0"/>
          <w:iCs/>
        </w:rPr>
      </w:pPr>
      <w:r>
        <w:rPr>
          <w:i w:val="0"/>
          <w:iCs/>
        </w:rPr>
        <w:t>From RAN2 point of view, 2 step RACH WI is considered completed</w:t>
      </w:r>
    </w:p>
    <w:p w14:paraId="6BD37950" w14:textId="77777777" w:rsidR="00600ED7" w:rsidRPr="00600ED7" w:rsidRDefault="00600ED7" w:rsidP="00B26E2E">
      <w:pPr>
        <w:pStyle w:val="Comments"/>
        <w:rPr>
          <w:i w:val="0"/>
          <w:iCs/>
        </w:rPr>
      </w:pPr>
    </w:p>
    <w:p w14:paraId="1F540381" w14:textId="3270EAF5" w:rsidR="00B26E2E" w:rsidRDefault="001B474E" w:rsidP="00B26E2E">
      <w:pPr>
        <w:pStyle w:val="Doc-title"/>
      </w:pPr>
      <w:hyperlink r:id="rId155" w:history="1">
        <w:r w:rsidR="00B26E2E" w:rsidRPr="001B474E">
          <w:rPr>
            <w:rStyle w:val="Hyperlink"/>
          </w:rPr>
          <w:t>R2-2004344</w:t>
        </w:r>
      </w:hyperlink>
      <w:r w:rsidR="00B26E2E">
        <w:tab/>
        <w:t>LS Response on NR-U PRACH root sequence for 2-step RA (R1-2002853; contact: Ericsson)</w:t>
      </w:r>
      <w:r w:rsidR="00B26E2E">
        <w:tab/>
        <w:t>RAN1</w:t>
      </w:r>
      <w:r w:rsidR="00B26E2E">
        <w:tab/>
        <w:t>LS in</w:t>
      </w:r>
      <w:r w:rsidR="00B26E2E">
        <w:tab/>
        <w:t>Rel-16</w:t>
      </w:r>
      <w:r w:rsidR="00B26E2E">
        <w:tab/>
        <w:t>NR_2step_RACH-Core, NR_unlic-Core</w:t>
      </w:r>
      <w:r w:rsidR="00B26E2E">
        <w:tab/>
        <w:t>To:RAN2</w:t>
      </w:r>
    </w:p>
    <w:p w14:paraId="388DED87" w14:textId="3C93E683" w:rsidR="001E2CC9" w:rsidRDefault="001E2CC9" w:rsidP="001E2CC9">
      <w:pPr>
        <w:pStyle w:val="Doc-text2"/>
      </w:pPr>
      <w:r>
        <w:t>=&gt;</w:t>
      </w:r>
      <w:r>
        <w:tab/>
        <w:t>Noted</w:t>
      </w:r>
    </w:p>
    <w:p w14:paraId="10FEFF77" w14:textId="77777777" w:rsidR="001E2CC9" w:rsidRPr="001E2CC9" w:rsidRDefault="001E2CC9" w:rsidP="001E2CC9">
      <w:pPr>
        <w:pStyle w:val="Doc-text2"/>
      </w:pPr>
    </w:p>
    <w:p w14:paraId="75173B22" w14:textId="64D8A15C" w:rsidR="00B26E2E" w:rsidRDefault="001B474E" w:rsidP="00B26E2E">
      <w:pPr>
        <w:pStyle w:val="Doc-title"/>
      </w:pPr>
      <w:hyperlink r:id="rId156" w:history="1">
        <w:r w:rsidR="00B26E2E" w:rsidRPr="001B474E">
          <w:rPr>
            <w:rStyle w:val="Hyperlink"/>
          </w:rPr>
          <w:t>R2-2004879</w:t>
        </w:r>
      </w:hyperlink>
      <w:r w:rsidR="00B26E2E">
        <w:tab/>
        <w:t>4-step RA type description</w:t>
      </w:r>
      <w:r w:rsidR="00B26E2E">
        <w:tab/>
        <w:t>Nokia (rapporteur), Nokia Shanghai Bell, ZTE</w:t>
      </w:r>
      <w:r w:rsidR="00B26E2E">
        <w:tab/>
        <w:t>CR</w:t>
      </w:r>
      <w:r w:rsidR="00B26E2E">
        <w:tab/>
        <w:t>Rel-16</w:t>
      </w:r>
      <w:r w:rsidR="00B26E2E">
        <w:tab/>
        <w:t>38.300</w:t>
      </w:r>
      <w:r w:rsidR="00B26E2E">
        <w:tab/>
        <w:t>16.1.0</w:t>
      </w:r>
      <w:r w:rsidR="00B26E2E">
        <w:tab/>
        <w:t>0233</w:t>
      </w:r>
      <w:r w:rsidR="00B26E2E">
        <w:tab/>
        <w:t>-</w:t>
      </w:r>
      <w:r w:rsidR="00B26E2E">
        <w:tab/>
        <w:t>F</w:t>
      </w:r>
      <w:r w:rsidR="00B26E2E">
        <w:tab/>
        <w:t>NR_2step_RACH-Core</w:t>
      </w:r>
      <w:r w:rsidR="00B26E2E">
        <w:tab/>
        <w:t>Withdrawn</w:t>
      </w:r>
    </w:p>
    <w:p w14:paraId="17448E4D" w14:textId="340CD57B" w:rsidR="00B26E2E" w:rsidRDefault="001B474E" w:rsidP="00B26E2E">
      <w:pPr>
        <w:pStyle w:val="Doc-title"/>
      </w:pPr>
      <w:hyperlink r:id="rId157" w:history="1">
        <w:r w:rsidR="00B26E2E" w:rsidRPr="001B474E">
          <w:rPr>
            <w:rStyle w:val="Hyperlink"/>
          </w:rPr>
          <w:t>R2-200</w:t>
        </w:r>
        <w:r w:rsidR="00B26E2E" w:rsidRPr="001B474E">
          <w:rPr>
            <w:rStyle w:val="Hyperlink"/>
          </w:rPr>
          <w:t>4</w:t>
        </w:r>
        <w:r w:rsidR="00B26E2E" w:rsidRPr="001B474E">
          <w:rPr>
            <w:rStyle w:val="Hyperlink"/>
          </w:rPr>
          <w:t>882</w:t>
        </w:r>
      </w:hyperlink>
      <w:r w:rsidR="00B26E2E">
        <w:tab/>
        <w:t>4-step RA type description</w:t>
      </w:r>
      <w:r w:rsidR="00B26E2E">
        <w:tab/>
        <w:t>Nokia (rapporteur), Nokia Shanghai Bell, ZTE</w:t>
      </w:r>
      <w:r w:rsidR="00B26E2E">
        <w:tab/>
        <w:t>CR</w:t>
      </w:r>
      <w:r w:rsidR="00B26E2E">
        <w:tab/>
        <w:t>Rel-16</w:t>
      </w:r>
      <w:r w:rsidR="00B26E2E">
        <w:tab/>
        <w:t>38.300</w:t>
      </w:r>
      <w:r w:rsidR="00B26E2E">
        <w:tab/>
        <w:t>16.1.0</w:t>
      </w:r>
      <w:r w:rsidR="00B26E2E">
        <w:tab/>
        <w:t>0214</w:t>
      </w:r>
      <w:r w:rsidR="00B26E2E">
        <w:tab/>
        <w:t>1</w:t>
      </w:r>
      <w:r w:rsidR="00B26E2E">
        <w:tab/>
        <w:t>F</w:t>
      </w:r>
      <w:r w:rsidR="00B26E2E">
        <w:tab/>
        <w:t>NR_2step_RACH-Core</w:t>
      </w:r>
      <w:r w:rsidR="00B26E2E">
        <w:tab/>
      </w:r>
      <w:hyperlink r:id="rId158" w:history="1">
        <w:r w:rsidR="00B26E2E" w:rsidRPr="001B474E">
          <w:rPr>
            <w:rStyle w:val="Hyperlink"/>
          </w:rPr>
          <w:t>R2-2003009</w:t>
        </w:r>
      </w:hyperlink>
    </w:p>
    <w:p w14:paraId="1BC9C298" w14:textId="7FB6ED0B" w:rsidR="001E2CC9" w:rsidRPr="001E2CC9" w:rsidRDefault="001E2CC9" w:rsidP="001E2CC9">
      <w:pPr>
        <w:pStyle w:val="Doc-text2"/>
      </w:pPr>
      <w:r>
        <w:t>=&gt;</w:t>
      </w:r>
      <w:r>
        <w:tab/>
        <w:t>The CR is agreed</w:t>
      </w:r>
    </w:p>
    <w:p w14:paraId="606CEB65" w14:textId="332FC2D7" w:rsidR="00B26E2E" w:rsidRDefault="00B26E2E" w:rsidP="00B26E2E">
      <w:pPr>
        <w:pStyle w:val="Doc-text2"/>
      </w:pPr>
    </w:p>
    <w:p w14:paraId="4A52838D" w14:textId="267E5BC6" w:rsidR="00F278E5" w:rsidRDefault="001B474E" w:rsidP="00F278E5">
      <w:pPr>
        <w:pStyle w:val="Doc-title"/>
        <w:rPr>
          <w:shd w:val="clear" w:color="auto" w:fill="FFFFFF"/>
        </w:rPr>
      </w:pPr>
      <w:hyperlink r:id="rId159" w:history="1">
        <w:r w:rsidR="00F278E5" w:rsidRPr="001B474E">
          <w:rPr>
            <w:rStyle w:val="Hyperlink"/>
            <w:shd w:val="clear" w:color="auto" w:fill="FFFFFF"/>
          </w:rPr>
          <w:t>R2-</w:t>
        </w:r>
        <w:r w:rsidR="00F278E5" w:rsidRPr="001B474E">
          <w:rPr>
            <w:rStyle w:val="Hyperlink"/>
            <w:shd w:val="clear" w:color="auto" w:fill="FFFFFF"/>
          </w:rPr>
          <w:t>2</w:t>
        </w:r>
        <w:r w:rsidR="00F278E5" w:rsidRPr="001B474E">
          <w:rPr>
            <w:rStyle w:val="Hyperlink"/>
            <w:shd w:val="clear" w:color="auto" w:fill="FFFFFF"/>
          </w:rPr>
          <w:t>00</w:t>
        </w:r>
        <w:r w:rsidR="00F278E5" w:rsidRPr="001B474E">
          <w:rPr>
            <w:rStyle w:val="Hyperlink"/>
            <w:shd w:val="clear" w:color="auto" w:fill="FFFFFF"/>
          </w:rPr>
          <w:t>6</w:t>
        </w:r>
        <w:r w:rsidR="00F278E5" w:rsidRPr="001B474E">
          <w:rPr>
            <w:rStyle w:val="Hyperlink"/>
            <w:shd w:val="clear" w:color="auto" w:fill="FFFFFF"/>
          </w:rPr>
          <w:t>034</w:t>
        </w:r>
      </w:hyperlink>
      <w:r w:rsidR="00F278E5">
        <w:rPr>
          <w:shd w:val="clear" w:color="auto" w:fill="FFFFFF"/>
        </w:rPr>
        <w:t xml:space="preserve"> </w:t>
      </w:r>
      <w:r w:rsidR="00F278E5" w:rsidRPr="00F278E5">
        <w:rPr>
          <w:shd w:val="clear" w:color="auto" w:fill="FFFFFF"/>
        </w:rPr>
        <w:t>Clarification for 4-step RACH CSI-RS capability</w:t>
      </w:r>
      <w:r w:rsidR="00F278E5">
        <w:rPr>
          <w:shd w:val="clear" w:color="auto" w:fill="FFFFFF"/>
        </w:rPr>
        <w:t xml:space="preserve">  ZTE, LG   CR Rel- 16 38.306  0349</w:t>
      </w:r>
    </w:p>
    <w:p w14:paraId="10F57F52" w14:textId="3EA07AE0" w:rsidR="00F278E5" w:rsidRPr="006215F9" w:rsidRDefault="00F278E5" w:rsidP="00B26E2E">
      <w:pPr>
        <w:pStyle w:val="Doc-text2"/>
      </w:pPr>
      <w:r>
        <w:rPr>
          <w:color w:val="000000"/>
          <w:shd w:val="clear" w:color="auto" w:fill="FFFFFF"/>
        </w:rPr>
        <w:t>=&gt;</w:t>
      </w:r>
      <w:r>
        <w:rPr>
          <w:color w:val="000000"/>
          <w:shd w:val="clear" w:color="auto" w:fill="FFFFFF"/>
        </w:rPr>
        <w:tab/>
        <w:t>The CR is endorsed and will be merged with the big capability CR</w:t>
      </w:r>
    </w:p>
    <w:p w14:paraId="4D8F6D83" w14:textId="77777777" w:rsidR="00B26E2E" w:rsidRDefault="00B26E2E" w:rsidP="00B26E2E">
      <w:pPr>
        <w:pStyle w:val="Heading3"/>
      </w:pPr>
      <w:r>
        <w:t>6.13.2</w:t>
      </w:r>
      <w:r>
        <w:tab/>
        <w:t xml:space="preserve"> User plane aspects</w:t>
      </w:r>
    </w:p>
    <w:p w14:paraId="1269230B" w14:textId="77777777" w:rsidR="00B26E2E" w:rsidRDefault="00B26E2E" w:rsidP="00B26E2E">
      <w:pPr>
        <w:pStyle w:val="Comments"/>
      </w:pPr>
      <w:r>
        <w:t>Including outcome [Post109bis-e][942][ 2s-RA] UP and other open issues (ZTE)</w:t>
      </w:r>
    </w:p>
    <w:p w14:paraId="6672186A" w14:textId="77777777" w:rsidR="00B26E2E" w:rsidRDefault="00B26E2E" w:rsidP="00B26E2E">
      <w:pPr>
        <w:pStyle w:val="Comments"/>
      </w:pPr>
      <w:r>
        <w:t xml:space="preserve">Contributions related to issues addressed by the email discussions should be avoided and are discouraged for this AI.  </w:t>
      </w:r>
    </w:p>
    <w:p w14:paraId="421F75EC" w14:textId="77777777" w:rsidR="00B26E2E" w:rsidRDefault="00B26E2E" w:rsidP="00B26E2E">
      <w:pPr>
        <w:pStyle w:val="Comments"/>
      </w:pPr>
      <w:r>
        <w:t>All identified critical open issues should be provided to the rapporteur via email discussion Post109bis-e#942 and new contributions on those topics are discouraged.  Contributions should be reserved for more complicated and critical issues.</w:t>
      </w:r>
    </w:p>
    <w:p w14:paraId="4BFBA94A" w14:textId="77777777" w:rsidR="00B26E2E" w:rsidRDefault="00B26E2E" w:rsidP="00B26E2E">
      <w:pPr>
        <w:pStyle w:val="Comments"/>
      </w:pPr>
      <w:r>
        <w:t xml:space="preserve">No individual company CRs should be submitted  </w:t>
      </w:r>
    </w:p>
    <w:p w14:paraId="203C4018" w14:textId="599FE175" w:rsidR="007A4DF1" w:rsidRDefault="001B474E" w:rsidP="007A4DF1">
      <w:pPr>
        <w:pStyle w:val="Doc-title"/>
      </w:pPr>
      <w:hyperlink r:id="rId160" w:history="1">
        <w:r w:rsidR="007A4DF1" w:rsidRPr="001B474E">
          <w:rPr>
            <w:rStyle w:val="Hyperlink"/>
          </w:rPr>
          <w:t>R2-2004614</w:t>
        </w:r>
      </w:hyperlink>
      <w:r w:rsidR="007A4DF1">
        <w:tab/>
        <w:t>Email Discussion Summary: UP and other open issues ([Post109e-bis#xx][ 2s-RA])</w:t>
      </w:r>
      <w:r w:rsidR="007A4DF1">
        <w:tab/>
        <w:t>ZTE Corporation (Email Rapporteur)</w:t>
      </w:r>
      <w:r w:rsidR="007A4DF1">
        <w:tab/>
        <w:t>report</w:t>
      </w:r>
    </w:p>
    <w:p w14:paraId="42738C58" w14:textId="3C3034D8" w:rsidR="007A4DF1" w:rsidRPr="006E5FF4" w:rsidRDefault="007A4DF1" w:rsidP="007A4DF1">
      <w:pPr>
        <w:pStyle w:val="Doc-text2"/>
      </w:pPr>
      <w:r>
        <w:t xml:space="preserve">=&gt; Revised in </w:t>
      </w:r>
      <w:hyperlink r:id="rId161" w:history="1">
        <w:r w:rsidRPr="001B474E">
          <w:rPr>
            <w:rStyle w:val="Hyperlink"/>
          </w:rPr>
          <w:t>R2-2006018</w:t>
        </w:r>
      </w:hyperlink>
    </w:p>
    <w:p w14:paraId="65DBEB93" w14:textId="6DA11076" w:rsidR="007A4DF1" w:rsidRDefault="001B474E" w:rsidP="007A4DF1">
      <w:pPr>
        <w:pStyle w:val="Doc-title"/>
      </w:pPr>
      <w:hyperlink r:id="rId162" w:history="1">
        <w:r w:rsidR="007A4DF1" w:rsidRPr="001B474E">
          <w:rPr>
            <w:rStyle w:val="Hyperlink"/>
          </w:rPr>
          <w:t>R2-20</w:t>
        </w:r>
        <w:r w:rsidR="007A4DF1" w:rsidRPr="001B474E">
          <w:rPr>
            <w:rStyle w:val="Hyperlink"/>
          </w:rPr>
          <w:t>0</w:t>
        </w:r>
        <w:r w:rsidR="007A4DF1" w:rsidRPr="001B474E">
          <w:rPr>
            <w:rStyle w:val="Hyperlink"/>
          </w:rPr>
          <w:t>60</w:t>
        </w:r>
        <w:r w:rsidR="007A4DF1" w:rsidRPr="001B474E">
          <w:rPr>
            <w:rStyle w:val="Hyperlink"/>
          </w:rPr>
          <w:t>1</w:t>
        </w:r>
        <w:r w:rsidR="007A4DF1" w:rsidRPr="001B474E">
          <w:rPr>
            <w:rStyle w:val="Hyperlink"/>
          </w:rPr>
          <w:t>8</w:t>
        </w:r>
      </w:hyperlink>
      <w:r w:rsidR="007A4DF1">
        <w:tab/>
        <w:t>Email Discussion Summary: UP and other open issues ([Post109e-bis#xx][ 2s-RA])</w:t>
      </w:r>
      <w:r w:rsidR="007A4DF1">
        <w:tab/>
        <w:t>ZTE Corporation (Email Rapporteur)</w:t>
      </w:r>
      <w:r w:rsidR="007A4DF1">
        <w:tab/>
        <w:t>report</w:t>
      </w:r>
    </w:p>
    <w:p w14:paraId="19586399" w14:textId="3C54D086" w:rsidR="00510F79" w:rsidRDefault="001E2CC9" w:rsidP="00510F79">
      <w:pPr>
        <w:pStyle w:val="Doc-text2"/>
      </w:pPr>
      <w:r>
        <w:t>=&gt;</w:t>
      </w:r>
      <w:r>
        <w:tab/>
        <w:t xml:space="preserve">Revised in </w:t>
      </w:r>
      <w:hyperlink r:id="rId163" w:history="1">
        <w:r w:rsidRPr="001B474E">
          <w:rPr>
            <w:rStyle w:val="Hyperlink"/>
          </w:rPr>
          <w:t>R2-2006026</w:t>
        </w:r>
      </w:hyperlink>
    </w:p>
    <w:p w14:paraId="3D83B323" w14:textId="4B589E5F" w:rsidR="001E2CC9" w:rsidRDefault="001B474E" w:rsidP="001E2CC9">
      <w:pPr>
        <w:pStyle w:val="Doc-title"/>
      </w:pPr>
      <w:hyperlink r:id="rId164" w:history="1">
        <w:r w:rsidR="001E2CC9" w:rsidRPr="001B474E">
          <w:rPr>
            <w:rStyle w:val="Hyperlink"/>
          </w:rPr>
          <w:t>R2-2006026</w:t>
        </w:r>
      </w:hyperlink>
      <w:r w:rsidR="001E2CC9">
        <w:tab/>
        <w:t>Email Discussion Summary: UP and other open issues ([Post109e-bis#xx][ 2s-RA])</w:t>
      </w:r>
      <w:r w:rsidR="001E2CC9">
        <w:tab/>
        <w:t>ZTE Corporation (Email Rapporteur)</w:t>
      </w:r>
      <w:r w:rsidR="001E2CC9">
        <w:tab/>
        <w:t>report</w:t>
      </w:r>
    </w:p>
    <w:p w14:paraId="271DCE65" w14:textId="636D1049" w:rsidR="001E2CC9" w:rsidRDefault="00F4750B" w:rsidP="00510F79">
      <w:pPr>
        <w:pStyle w:val="Doc-text2"/>
      </w:pPr>
      <w:r>
        <w:t>=&gt;</w:t>
      </w:r>
      <w:r>
        <w:tab/>
        <w:t>Noted</w:t>
      </w:r>
    </w:p>
    <w:p w14:paraId="6A16A8F8" w14:textId="77777777" w:rsidR="00F4750B" w:rsidRDefault="00F4750B" w:rsidP="00510F79">
      <w:pPr>
        <w:pStyle w:val="Doc-text2"/>
      </w:pPr>
    </w:p>
    <w:p w14:paraId="781FF53F" w14:textId="4AE4E8A5" w:rsidR="001E2CC9" w:rsidRPr="001E2CC9" w:rsidRDefault="001E2CC9" w:rsidP="00217E8E">
      <w:pPr>
        <w:pStyle w:val="Doc-text2"/>
        <w:pBdr>
          <w:top w:val="single" w:sz="4" w:space="1" w:color="auto"/>
          <w:left w:val="single" w:sz="4" w:space="4" w:color="auto"/>
          <w:bottom w:val="single" w:sz="4" w:space="1" w:color="auto"/>
          <w:right w:val="single" w:sz="4" w:space="4" w:color="auto"/>
        </w:pBdr>
        <w:rPr>
          <w:b/>
          <w:bCs/>
        </w:rPr>
      </w:pPr>
      <w:r w:rsidRPr="001E2CC9">
        <w:rPr>
          <w:b/>
          <w:bCs/>
        </w:rPr>
        <w:t>Agreements</w:t>
      </w:r>
    </w:p>
    <w:p w14:paraId="3894F2C4" w14:textId="1086BAE1" w:rsidR="00510F79" w:rsidRPr="001E2CC9" w:rsidRDefault="001E2CC9" w:rsidP="00217E8E">
      <w:pPr>
        <w:pStyle w:val="Doc-text2"/>
        <w:pBdr>
          <w:top w:val="single" w:sz="4" w:space="1" w:color="auto"/>
          <w:left w:val="single" w:sz="4" w:space="4" w:color="auto"/>
          <w:bottom w:val="single" w:sz="4" w:space="1" w:color="auto"/>
          <w:right w:val="single" w:sz="4" w:space="4" w:color="auto"/>
        </w:pBdr>
      </w:pPr>
      <w:r w:rsidRPr="001E2CC9">
        <w:t>1</w:t>
      </w:r>
      <w:r w:rsidRPr="001E2CC9">
        <w:tab/>
      </w:r>
      <w:r w:rsidR="00510F79" w:rsidRPr="001E2CC9">
        <w:t>No support for CSI-RS based 2-step CFRA in Rel-16. Update the MAC and RRC CRs (as needed) to remove the support of CSI-RS for 2-step CFRA</w:t>
      </w:r>
    </w:p>
    <w:p w14:paraId="45321AF3" w14:textId="3B478B70" w:rsidR="00510F79" w:rsidRPr="001E2CC9" w:rsidRDefault="00510F79" w:rsidP="00217E8E">
      <w:pPr>
        <w:pStyle w:val="Doc-text2"/>
        <w:pBdr>
          <w:top w:val="single" w:sz="4" w:space="1" w:color="auto"/>
          <w:left w:val="single" w:sz="4" w:space="4" w:color="auto"/>
          <w:bottom w:val="single" w:sz="4" w:space="1" w:color="auto"/>
          <w:right w:val="single" w:sz="4" w:space="4" w:color="auto"/>
        </w:pBdr>
      </w:pPr>
      <w:r w:rsidRPr="001E2CC9">
        <w:t>2</w:t>
      </w:r>
      <w:r w:rsidR="001E2CC9" w:rsidRPr="001E2CC9">
        <w:tab/>
      </w:r>
      <w:r w:rsidRPr="001E2CC9">
        <w:t>For PRU mapping for 2-step CFRA, we will only consider options 1.B, 1.B1 and option 2 (see RAN1 LS in R1-2002911) further for PRU mapping</w:t>
      </w:r>
    </w:p>
    <w:p w14:paraId="04918353" w14:textId="053D078E" w:rsidR="00510F79" w:rsidRDefault="001E2CC9" w:rsidP="00217E8E">
      <w:pPr>
        <w:pStyle w:val="Doc-text2"/>
        <w:pBdr>
          <w:top w:val="single" w:sz="4" w:space="1" w:color="auto"/>
          <w:left w:val="single" w:sz="4" w:space="4" w:color="auto"/>
          <w:bottom w:val="single" w:sz="4" w:space="1" w:color="auto"/>
          <w:right w:val="single" w:sz="4" w:space="4" w:color="auto"/>
        </w:pBdr>
        <w:rPr>
          <w:i/>
          <w:iCs/>
        </w:rPr>
      </w:pPr>
      <w:r w:rsidRPr="001E2CC9">
        <w:t>3</w:t>
      </w:r>
      <w:r w:rsidRPr="001E2CC9">
        <w:tab/>
      </w:r>
      <w:r w:rsidR="00510F79" w:rsidRPr="001E2CC9">
        <w:t xml:space="preserve">For PRU mapping for 2-step CFRA, we will specify option 1.B1 in the RAN2 specs (details in the annex). </w:t>
      </w:r>
      <w:r>
        <w:t xml:space="preserve"> O</w:t>
      </w:r>
      <w:r w:rsidR="00510F79" w:rsidRPr="001E2CC9">
        <w:t>ption 2 shall also be supported in addition to option 1.B1</w:t>
      </w:r>
    </w:p>
    <w:p w14:paraId="592A9A05" w14:textId="77777777" w:rsidR="001E2CC9" w:rsidRPr="001E2CC9" w:rsidRDefault="001E2CC9" w:rsidP="00510F79">
      <w:pPr>
        <w:pStyle w:val="Doc-text2"/>
      </w:pPr>
    </w:p>
    <w:p w14:paraId="40E95DEA" w14:textId="191DC5DF" w:rsidR="007A4DF1" w:rsidRDefault="001B474E" w:rsidP="007A4DF1">
      <w:pPr>
        <w:pStyle w:val="Doc-title"/>
      </w:pPr>
      <w:hyperlink r:id="rId165" w:history="1">
        <w:r w:rsidR="007A4DF1" w:rsidRPr="001B474E">
          <w:rPr>
            <w:rStyle w:val="Hyperlink"/>
          </w:rPr>
          <w:t>R2-2004617</w:t>
        </w:r>
      </w:hyperlink>
      <w:r w:rsidR="007A4DF1">
        <w:tab/>
        <w:t>Updates to MAC spec for 2-step RACH</w:t>
      </w:r>
      <w:r w:rsidR="007A4DF1">
        <w:tab/>
        <w:t>ZTE (CR editor), Nokia, Samsung, Vivo, Ericsson, Fujitsu</w:t>
      </w:r>
      <w:r w:rsidR="007A4DF1">
        <w:tab/>
        <w:t>CR</w:t>
      </w:r>
      <w:r w:rsidR="007A4DF1">
        <w:tab/>
        <w:t>Rel-16</w:t>
      </w:r>
      <w:r w:rsidR="007A4DF1">
        <w:tab/>
        <w:t>38.321</w:t>
      </w:r>
      <w:r w:rsidR="007A4DF1">
        <w:tab/>
        <w:t>16.0.0</w:t>
      </w:r>
      <w:r w:rsidR="007A4DF1">
        <w:tab/>
        <w:t>0714</w:t>
      </w:r>
      <w:r w:rsidR="007A4DF1">
        <w:tab/>
        <w:t>2</w:t>
      </w:r>
      <w:r w:rsidR="007A4DF1">
        <w:tab/>
        <w:t>F</w:t>
      </w:r>
      <w:r w:rsidR="007A4DF1">
        <w:tab/>
        <w:t>NR_unlic-Core, NR_2step_RACH-Core</w:t>
      </w:r>
      <w:r w:rsidR="007A4DF1">
        <w:tab/>
      </w:r>
      <w:hyperlink r:id="rId166" w:history="1">
        <w:r w:rsidR="007A4DF1" w:rsidRPr="001B474E">
          <w:rPr>
            <w:rStyle w:val="Hyperlink"/>
          </w:rPr>
          <w:t>R2-2003962</w:t>
        </w:r>
      </w:hyperlink>
    </w:p>
    <w:p w14:paraId="53C4A8FB" w14:textId="275F0B9D" w:rsidR="007A4DF1" w:rsidRPr="006E5FF4" w:rsidRDefault="007A4DF1" w:rsidP="007A4DF1">
      <w:pPr>
        <w:pStyle w:val="Doc-text2"/>
      </w:pPr>
      <w:r>
        <w:t xml:space="preserve">=&gt; Revised in </w:t>
      </w:r>
      <w:hyperlink r:id="rId167" w:history="1">
        <w:r w:rsidRPr="001B474E">
          <w:rPr>
            <w:rStyle w:val="Hyperlink"/>
          </w:rPr>
          <w:t>R2-2006019</w:t>
        </w:r>
      </w:hyperlink>
    </w:p>
    <w:p w14:paraId="3A939042" w14:textId="06C2769C" w:rsidR="007A4DF1" w:rsidRDefault="001B474E" w:rsidP="007A4DF1">
      <w:pPr>
        <w:pStyle w:val="Doc-title"/>
      </w:pPr>
      <w:hyperlink r:id="rId168" w:history="1">
        <w:r w:rsidR="007A4DF1" w:rsidRPr="001B474E">
          <w:rPr>
            <w:rStyle w:val="Hyperlink"/>
          </w:rPr>
          <w:t>R2-2006</w:t>
        </w:r>
        <w:r w:rsidR="007A4DF1" w:rsidRPr="001B474E">
          <w:rPr>
            <w:rStyle w:val="Hyperlink"/>
          </w:rPr>
          <w:t>0</w:t>
        </w:r>
        <w:r w:rsidR="007A4DF1" w:rsidRPr="001B474E">
          <w:rPr>
            <w:rStyle w:val="Hyperlink"/>
          </w:rPr>
          <w:t>19</w:t>
        </w:r>
      </w:hyperlink>
      <w:r w:rsidR="007A4DF1">
        <w:tab/>
        <w:t>Updates to MAC spec for 2-step RACH</w:t>
      </w:r>
      <w:r w:rsidR="007A4DF1">
        <w:tab/>
        <w:t>ZTE (CR editor), Nokia, Samsung, Vivo, Ericsson, Fujitsu</w:t>
      </w:r>
      <w:r w:rsidR="007A4DF1">
        <w:tab/>
        <w:t>CR</w:t>
      </w:r>
      <w:r w:rsidR="007A4DF1">
        <w:tab/>
        <w:t>Rel-16</w:t>
      </w:r>
      <w:r w:rsidR="007A4DF1">
        <w:tab/>
        <w:t>38.321</w:t>
      </w:r>
      <w:r w:rsidR="007A4DF1">
        <w:tab/>
        <w:t>16.0.0</w:t>
      </w:r>
      <w:r w:rsidR="007A4DF1">
        <w:tab/>
        <w:t>0714</w:t>
      </w:r>
      <w:r w:rsidR="007A4DF1">
        <w:tab/>
        <w:t>3</w:t>
      </w:r>
      <w:r w:rsidR="007A4DF1">
        <w:tab/>
        <w:t>F</w:t>
      </w:r>
      <w:r w:rsidR="007A4DF1">
        <w:tab/>
        <w:t>NR_unlic-Core, NR_2step_RACH-Core</w:t>
      </w:r>
      <w:r w:rsidR="007A4DF1">
        <w:tab/>
      </w:r>
      <w:hyperlink r:id="rId169" w:history="1">
        <w:r w:rsidR="007A4DF1" w:rsidRPr="001B474E">
          <w:rPr>
            <w:rStyle w:val="Hyperlink"/>
          </w:rPr>
          <w:t>R2-2003962</w:t>
        </w:r>
      </w:hyperlink>
    </w:p>
    <w:p w14:paraId="21B81536" w14:textId="5AF1A555" w:rsidR="009865F9" w:rsidRPr="009865F9" w:rsidRDefault="009865F9" w:rsidP="009865F9">
      <w:pPr>
        <w:pStyle w:val="Doc-text2"/>
      </w:pPr>
      <w:r>
        <w:t>=&gt;</w:t>
      </w:r>
      <w:r>
        <w:tab/>
        <w:t xml:space="preserve">Revised in </w:t>
      </w:r>
      <w:hyperlink r:id="rId170" w:history="1">
        <w:r w:rsidRPr="001B474E">
          <w:rPr>
            <w:rStyle w:val="Hyperlink"/>
          </w:rPr>
          <w:t>R2-20060</w:t>
        </w:r>
      </w:hyperlink>
      <w:r>
        <w:t>27</w:t>
      </w:r>
    </w:p>
    <w:p w14:paraId="257D3167" w14:textId="6AF95F11" w:rsidR="009865F9" w:rsidRDefault="001B474E" w:rsidP="009865F9">
      <w:pPr>
        <w:pStyle w:val="Doc-title"/>
      </w:pPr>
      <w:hyperlink r:id="rId171" w:history="1">
        <w:r w:rsidR="009865F9" w:rsidRPr="001B474E">
          <w:rPr>
            <w:rStyle w:val="Hyperlink"/>
          </w:rPr>
          <w:t>R2-20060</w:t>
        </w:r>
      </w:hyperlink>
      <w:r w:rsidR="009865F9">
        <w:t>27</w:t>
      </w:r>
      <w:r w:rsidR="009865F9">
        <w:tab/>
        <w:t>Updates to MAC spec for 2-step RACH</w:t>
      </w:r>
      <w:r w:rsidR="009865F9">
        <w:tab/>
        <w:t>ZTE (CR editor), Nokia, Samsung, Vivo, Ericsson, Fujitsu</w:t>
      </w:r>
      <w:r w:rsidR="009865F9">
        <w:tab/>
        <w:t>CR</w:t>
      </w:r>
      <w:r w:rsidR="009865F9">
        <w:tab/>
        <w:t>Rel-16</w:t>
      </w:r>
      <w:r w:rsidR="009865F9">
        <w:tab/>
        <w:t>38.321</w:t>
      </w:r>
      <w:r w:rsidR="009865F9">
        <w:tab/>
        <w:t>16.0.0</w:t>
      </w:r>
      <w:r w:rsidR="009865F9">
        <w:tab/>
        <w:t>0714</w:t>
      </w:r>
      <w:r w:rsidR="009865F9">
        <w:tab/>
        <w:t>3</w:t>
      </w:r>
      <w:r w:rsidR="009865F9">
        <w:tab/>
        <w:t>F</w:t>
      </w:r>
      <w:r w:rsidR="009865F9">
        <w:tab/>
        <w:t>NR_unlic-Core, NR_2step_RACH-Core</w:t>
      </w:r>
    </w:p>
    <w:p w14:paraId="2C73FDE1" w14:textId="68A7A7F4" w:rsidR="008E4E2B" w:rsidRPr="009865F9" w:rsidRDefault="008E4E2B" w:rsidP="009865F9">
      <w:pPr>
        <w:pStyle w:val="Doc-text2"/>
      </w:pPr>
      <w:r>
        <w:t>=&gt;</w:t>
      </w:r>
      <w:r>
        <w:tab/>
        <w:t xml:space="preserve">update the spec to always determine and provide the UL grant and HARQ info.  Delete the first sentence in </w:t>
      </w:r>
      <w:r w:rsidRPr="003E2C49">
        <w:rPr>
          <w:rFonts w:eastAsia="Malgun Gothic"/>
          <w:lang w:eastAsia="ko-KR"/>
        </w:rPr>
        <w:t>5.1.2a</w:t>
      </w:r>
      <w:r>
        <w:rPr>
          <w:rFonts w:eastAsia="Malgun Gothic"/>
          <w:lang w:eastAsia="ko-KR"/>
        </w:rPr>
        <w:t xml:space="preserve"> and update the second sentence to remove the PUSCH resource issue.  </w:t>
      </w:r>
    </w:p>
    <w:p w14:paraId="5D93C1BC" w14:textId="1E6665BA" w:rsidR="009865F9" w:rsidRPr="009865F9" w:rsidRDefault="008E4E2B" w:rsidP="009865F9">
      <w:pPr>
        <w:pStyle w:val="Doc-text2"/>
      </w:pPr>
      <w:r>
        <w:t>=&gt;</w:t>
      </w:r>
      <w:r>
        <w:tab/>
        <w:t>The CR is</w:t>
      </w:r>
      <w:r w:rsidR="00FA66FD">
        <w:t xml:space="preserve"> agreed in </w:t>
      </w:r>
      <w:r w:rsidR="00FA66FD">
        <w:t>R2-2006323</w:t>
      </w:r>
      <w:r w:rsidR="00FA66FD">
        <w:t xml:space="preserve"> over email discussion</w:t>
      </w:r>
    </w:p>
    <w:p w14:paraId="3F1192DF" w14:textId="4A11FD1B" w:rsidR="007A4DF1" w:rsidRDefault="007A4DF1" w:rsidP="00B26E2E">
      <w:pPr>
        <w:pStyle w:val="Doc-title"/>
      </w:pPr>
    </w:p>
    <w:p w14:paraId="2F27D970" w14:textId="29874F7D" w:rsidR="007A4DF1" w:rsidRPr="007A4DF1" w:rsidRDefault="007A4DF1" w:rsidP="007A4DF1">
      <w:pPr>
        <w:pStyle w:val="Doc-title"/>
      </w:pPr>
      <w:r>
        <w:t>Not treated</w:t>
      </w:r>
    </w:p>
    <w:p w14:paraId="109A4B76" w14:textId="3E81E588" w:rsidR="00B26E2E" w:rsidRDefault="001B474E" w:rsidP="00B26E2E">
      <w:pPr>
        <w:pStyle w:val="Doc-title"/>
      </w:pPr>
      <w:hyperlink r:id="rId172" w:history="1">
        <w:r w:rsidR="00B26E2E" w:rsidRPr="001B474E">
          <w:rPr>
            <w:rStyle w:val="Hyperlink"/>
          </w:rPr>
          <w:t>R2-200</w:t>
        </w:r>
        <w:r w:rsidR="00B26E2E" w:rsidRPr="001B474E">
          <w:rPr>
            <w:rStyle w:val="Hyperlink"/>
          </w:rPr>
          <w:t>4</w:t>
        </w:r>
        <w:r w:rsidR="00B26E2E" w:rsidRPr="001B474E">
          <w:rPr>
            <w:rStyle w:val="Hyperlink"/>
          </w:rPr>
          <w:t>418</w:t>
        </w:r>
      </w:hyperlink>
      <w:r w:rsidR="00B26E2E">
        <w:tab/>
        <w:t>Remaining Issues on MsgA Transmission</w:t>
      </w:r>
      <w:r w:rsidR="00B26E2E">
        <w:tab/>
        <w:t>vivo</w:t>
      </w:r>
      <w:r w:rsidR="00B26E2E">
        <w:tab/>
        <w:t>discussion</w:t>
      </w:r>
    </w:p>
    <w:p w14:paraId="273EFFA5" w14:textId="0E32D3C6" w:rsidR="009865F9" w:rsidRDefault="009865F9" w:rsidP="009865F9">
      <w:pPr>
        <w:pStyle w:val="Doc-text2"/>
      </w:pPr>
      <w:r>
        <w:lastRenderedPageBreak/>
        <w:t>-</w:t>
      </w:r>
      <w:r>
        <w:tab/>
        <w:t xml:space="preserve">Nokia also thinks that we should </w:t>
      </w:r>
      <w:r w:rsidRPr="009865F9">
        <w:t>deliver the UL grant and the associated HARQ information to the HARQ entity.</w:t>
      </w:r>
      <w:r>
        <w:t xml:space="preserve">  ZTE explains that last meeting we agree that the UE </w:t>
      </w:r>
      <w:proofErr w:type="gramStart"/>
      <w:r>
        <w:t>can’t</w:t>
      </w:r>
      <w:proofErr w:type="gramEnd"/>
      <w:r w:rsidR="00891390">
        <w:t xml:space="preserve"> deliver UL grant, but the UE can deliver HARQ.    </w:t>
      </w:r>
    </w:p>
    <w:p w14:paraId="4EF310E5" w14:textId="348D690A" w:rsidR="00891390" w:rsidRDefault="00891390" w:rsidP="009865F9">
      <w:pPr>
        <w:pStyle w:val="Doc-text2"/>
      </w:pPr>
      <w:r>
        <w:t>-</w:t>
      </w:r>
      <w:r>
        <w:tab/>
        <w:t xml:space="preserve">Nokia thinks that the UL is always configured by RRC.  ZTE explains the size will be the same but the PHY resource is not the same.  </w:t>
      </w:r>
    </w:p>
    <w:p w14:paraId="30037FE6" w14:textId="3D1BE92F" w:rsidR="008E4E2B" w:rsidRDefault="008E4E2B" w:rsidP="009865F9">
      <w:pPr>
        <w:pStyle w:val="Doc-text2"/>
      </w:pPr>
      <w:r>
        <w:t>-</w:t>
      </w:r>
      <w:r>
        <w:tab/>
        <w:t xml:space="preserve">Samsung explains that deleting the sentence would be ok but we should delete the second part of the sentence.  Nokia thinks that we should at least keep the preamble group. </w:t>
      </w:r>
    </w:p>
    <w:p w14:paraId="72CD7FB8" w14:textId="65CC49A9" w:rsidR="008E4E2B" w:rsidRDefault="008E4E2B" w:rsidP="009865F9">
      <w:pPr>
        <w:pStyle w:val="Doc-text2"/>
      </w:pPr>
      <w:r>
        <w:t>=&gt;</w:t>
      </w:r>
      <w:r>
        <w:tab/>
        <w:t xml:space="preserve">Noted </w:t>
      </w:r>
    </w:p>
    <w:p w14:paraId="6932CE1B" w14:textId="77777777" w:rsidR="00874433" w:rsidRDefault="00874433" w:rsidP="009865F9">
      <w:pPr>
        <w:pStyle w:val="Doc-text2"/>
      </w:pPr>
    </w:p>
    <w:p w14:paraId="7284EB7D" w14:textId="6FC8FB97" w:rsidR="00874433" w:rsidRDefault="001B474E" w:rsidP="00874433">
      <w:pPr>
        <w:pStyle w:val="Doc-title"/>
      </w:pPr>
      <w:hyperlink r:id="rId173" w:history="1">
        <w:r w:rsidR="00874433" w:rsidRPr="001B474E">
          <w:rPr>
            <w:rStyle w:val="Hyperlink"/>
          </w:rPr>
          <w:t>R2-2005601</w:t>
        </w:r>
      </w:hyperlink>
      <w:r w:rsidR="00874433">
        <w:tab/>
        <w:t>Remaining issue on user plane aspects</w:t>
      </w:r>
      <w:r w:rsidR="00874433">
        <w:tab/>
        <w:t>LG Electronics</w:t>
      </w:r>
      <w:r w:rsidR="00874433">
        <w:tab/>
        <w:t>discussion</w:t>
      </w:r>
      <w:r w:rsidR="00874433">
        <w:tab/>
        <w:t>NR_2step_RACH-Core</w:t>
      </w:r>
    </w:p>
    <w:p w14:paraId="67320C8F" w14:textId="290E33C1" w:rsidR="00AA7E37" w:rsidRPr="00AA7E37" w:rsidRDefault="00AA7E37" w:rsidP="00AA7E37">
      <w:pPr>
        <w:pStyle w:val="Doc-text2"/>
      </w:pPr>
      <w:r>
        <w:t>=&gt;</w:t>
      </w:r>
      <w:r>
        <w:tab/>
        <w:t>Noted</w:t>
      </w:r>
    </w:p>
    <w:p w14:paraId="0826FA61" w14:textId="77777777" w:rsidR="00874433" w:rsidRPr="00874433" w:rsidRDefault="00874433" w:rsidP="00AA7E37">
      <w:pPr>
        <w:pStyle w:val="Doc-title"/>
        <w:pBdr>
          <w:top w:val="single" w:sz="4" w:space="1" w:color="auto"/>
          <w:left w:val="single" w:sz="4" w:space="4" w:color="auto"/>
          <w:bottom w:val="single" w:sz="4" w:space="1" w:color="auto"/>
          <w:right w:val="single" w:sz="4" w:space="4" w:color="auto"/>
        </w:pBdr>
        <w:ind w:left="2160" w:hanging="901"/>
        <w:rPr>
          <w:b/>
          <w:bCs/>
        </w:rPr>
      </w:pPr>
      <w:r w:rsidRPr="00874433">
        <w:rPr>
          <w:b/>
          <w:bCs/>
        </w:rPr>
        <w:t>Agreement</w:t>
      </w:r>
    </w:p>
    <w:p w14:paraId="5A600353" w14:textId="3FFE1D3B" w:rsidR="00874433" w:rsidRDefault="00874433" w:rsidP="00AA7E37">
      <w:pPr>
        <w:pStyle w:val="Doc-title"/>
        <w:pBdr>
          <w:top w:val="single" w:sz="4" w:space="1" w:color="auto"/>
          <w:left w:val="single" w:sz="4" w:space="4" w:color="auto"/>
          <w:bottom w:val="single" w:sz="4" w:space="1" w:color="auto"/>
          <w:right w:val="single" w:sz="4" w:space="4" w:color="auto"/>
        </w:pBdr>
        <w:ind w:left="1440" w:hanging="181"/>
      </w:pPr>
      <w:r w:rsidRPr="00874433">
        <w:t xml:space="preserve">1 </w:t>
      </w:r>
      <w:r w:rsidR="00AA7E37">
        <w:t xml:space="preserve"> </w:t>
      </w:r>
      <w:r w:rsidRPr="00874433">
        <w:t>csi-RS-CFRA-ForHO should be used to indicate UE capability for CSI-RS based 4-step RA type CFRA in TS 38.306</w:t>
      </w:r>
    </w:p>
    <w:p w14:paraId="0C02BFB4" w14:textId="555F79AD" w:rsidR="009865F9" w:rsidRDefault="009865F9" w:rsidP="009865F9">
      <w:pPr>
        <w:pStyle w:val="Doc-text2"/>
      </w:pPr>
    </w:p>
    <w:p w14:paraId="4ACBBEAF" w14:textId="787018E9" w:rsidR="00F4750B" w:rsidRPr="009865F9" w:rsidRDefault="00F4750B" w:rsidP="00F4750B">
      <w:pPr>
        <w:pStyle w:val="Doc-text2"/>
        <w:ind w:left="363"/>
      </w:pPr>
      <w:r>
        <w:t>Not treated</w:t>
      </w:r>
    </w:p>
    <w:p w14:paraId="0A4D9D9A" w14:textId="523862AA" w:rsidR="00B26E2E" w:rsidRDefault="001B474E" w:rsidP="00B26E2E">
      <w:pPr>
        <w:pStyle w:val="Doc-title"/>
      </w:pPr>
      <w:hyperlink r:id="rId174" w:history="1">
        <w:r w:rsidR="00B26E2E" w:rsidRPr="001B474E">
          <w:rPr>
            <w:rStyle w:val="Hyperlink"/>
          </w:rPr>
          <w:t>R2-2004523</w:t>
        </w:r>
      </w:hyperlink>
      <w:r w:rsidR="00B26E2E">
        <w:tab/>
        <w:t>Issues - 2 step RA</w:t>
      </w:r>
      <w:r w:rsidR="00B26E2E">
        <w:tab/>
        <w:t>Samsung Electronics Co., Ltd</w:t>
      </w:r>
      <w:r w:rsidR="00B26E2E">
        <w:tab/>
        <w:t>discussion</w:t>
      </w:r>
      <w:r w:rsidR="00B26E2E">
        <w:tab/>
        <w:t>Rel-16</w:t>
      </w:r>
      <w:r w:rsidR="00B26E2E">
        <w:tab/>
        <w:t>NR_2step_RACH-Core</w:t>
      </w:r>
    </w:p>
    <w:p w14:paraId="5EA3C51B" w14:textId="69414FE1" w:rsidR="00B26E2E" w:rsidRDefault="001B474E" w:rsidP="00B26E2E">
      <w:pPr>
        <w:pStyle w:val="Doc-title"/>
      </w:pPr>
      <w:hyperlink r:id="rId175" w:history="1">
        <w:r w:rsidR="00B26E2E" w:rsidRPr="001B474E">
          <w:rPr>
            <w:rStyle w:val="Hyperlink"/>
          </w:rPr>
          <w:t>R2-2004552</w:t>
        </w:r>
      </w:hyperlink>
      <w:r w:rsidR="00B26E2E">
        <w:tab/>
        <w:t>Remaining issues of 2-step RACH</w:t>
      </w:r>
      <w:r w:rsidR="00B26E2E">
        <w:tab/>
        <w:t>OPPO</w:t>
      </w:r>
      <w:r w:rsidR="00B26E2E">
        <w:tab/>
        <w:t>discussion</w:t>
      </w:r>
      <w:r w:rsidR="00B26E2E">
        <w:tab/>
        <w:t>Rel-16</w:t>
      </w:r>
      <w:r w:rsidR="00B26E2E">
        <w:tab/>
        <w:t>NR_2step_RACH-Core</w:t>
      </w:r>
      <w:r w:rsidR="00B26E2E">
        <w:tab/>
        <w:t>Late</w:t>
      </w:r>
    </w:p>
    <w:p w14:paraId="4BCD846F" w14:textId="7D0E445A" w:rsidR="00B26E2E" w:rsidRDefault="001B474E" w:rsidP="00B26E2E">
      <w:pPr>
        <w:pStyle w:val="Doc-title"/>
      </w:pPr>
      <w:hyperlink r:id="rId176" w:history="1">
        <w:r w:rsidR="00B26E2E" w:rsidRPr="001B474E">
          <w:rPr>
            <w:rStyle w:val="Hyperlink"/>
          </w:rPr>
          <w:t>R2-2004600</w:t>
        </w:r>
      </w:hyperlink>
      <w:r w:rsidR="00B26E2E">
        <w:tab/>
        <w:t>2-step RA and C-DRX</w:t>
      </w:r>
      <w:r w:rsidR="00B26E2E">
        <w:tab/>
        <w:t>Nokia, Nokia Shanghai Bell, ZTE (Rapporteur)</w:t>
      </w:r>
      <w:r w:rsidR="00B26E2E">
        <w:tab/>
        <w:t>discussion</w:t>
      </w:r>
      <w:r w:rsidR="00B26E2E">
        <w:tab/>
        <w:t>Rel-16</w:t>
      </w:r>
      <w:r w:rsidR="00B26E2E">
        <w:tab/>
        <w:t>NR_2step_RACH-Core</w:t>
      </w:r>
    </w:p>
    <w:p w14:paraId="55AC6CDF" w14:textId="55FAEB61" w:rsidR="00B26E2E" w:rsidRDefault="001B474E" w:rsidP="00B26E2E">
      <w:pPr>
        <w:pStyle w:val="Doc-title"/>
      </w:pPr>
      <w:hyperlink r:id="rId177" w:history="1">
        <w:r w:rsidR="00B26E2E" w:rsidRPr="001B474E">
          <w:rPr>
            <w:rStyle w:val="Hyperlink"/>
          </w:rPr>
          <w:t>R2-2004973</w:t>
        </w:r>
      </w:hyperlink>
      <w:r w:rsidR="00B26E2E">
        <w:tab/>
        <w:t>Remaining issue on 2-step random access</w:t>
      </w:r>
      <w:r w:rsidR="00B26E2E">
        <w:tab/>
        <w:t>Huawei, HiSilicon</w:t>
      </w:r>
      <w:r w:rsidR="00B26E2E">
        <w:tab/>
        <w:t>discussion</w:t>
      </w:r>
      <w:r w:rsidR="00B26E2E">
        <w:tab/>
        <w:t>Rel-16</w:t>
      </w:r>
      <w:r w:rsidR="00B26E2E">
        <w:tab/>
        <w:t>NR_2step_RACH-Core</w:t>
      </w:r>
    </w:p>
    <w:p w14:paraId="52D99D9F" w14:textId="23BE319D" w:rsidR="00B26E2E" w:rsidRDefault="001B474E" w:rsidP="00B26E2E">
      <w:pPr>
        <w:pStyle w:val="Doc-title"/>
      </w:pPr>
      <w:hyperlink r:id="rId178" w:history="1">
        <w:r w:rsidR="00B26E2E" w:rsidRPr="001B474E">
          <w:rPr>
            <w:rStyle w:val="Hyperlink"/>
          </w:rPr>
          <w:t>R2-2005</w:t>
        </w:r>
        <w:r w:rsidR="00B26E2E" w:rsidRPr="001B474E">
          <w:rPr>
            <w:rStyle w:val="Hyperlink"/>
          </w:rPr>
          <w:t>1</w:t>
        </w:r>
        <w:r w:rsidR="00B26E2E" w:rsidRPr="001B474E">
          <w:rPr>
            <w:rStyle w:val="Hyperlink"/>
          </w:rPr>
          <w:t>44</w:t>
        </w:r>
      </w:hyperlink>
      <w:r w:rsidR="00B26E2E">
        <w:tab/>
        <w:t>msgB-RNTI ambiguity for CFRA and CBRA of 2-Step RACH</w:t>
      </w:r>
      <w:r w:rsidR="00B26E2E">
        <w:tab/>
        <w:t>Sony</w:t>
      </w:r>
      <w:r w:rsidR="00B26E2E">
        <w:tab/>
        <w:t>discussion</w:t>
      </w:r>
      <w:r w:rsidR="00B26E2E">
        <w:tab/>
        <w:t>Rel-16</w:t>
      </w:r>
      <w:r w:rsidR="00B26E2E">
        <w:tab/>
        <w:t>NR_2step_RACH-Core</w:t>
      </w:r>
      <w:r w:rsidR="00B26E2E">
        <w:tab/>
      </w:r>
      <w:hyperlink r:id="rId179" w:history="1">
        <w:r w:rsidR="00B26E2E" w:rsidRPr="001B474E">
          <w:rPr>
            <w:rStyle w:val="Hyperlink"/>
          </w:rPr>
          <w:t>R2-2002668</w:t>
        </w:r>
      </w:hyperlink>
    </w:p>
    <w:p w14:paraId="05067049" w14:textId="5FB47E3D" w:rsidR="00AA7E37" w:rsidRDefault="00AA7E37" w:rsidP="00AA7E37">
      <w:pPr>
        <w:pStyle w:val="Doc-text2"/>
      </w:pPr>
      <w:r>
        <w:t>-</w:t>
      </w:r>
      <w:r>
        <w:tab/>
        <w:t xml:space="preserve">ZTE thinks that this is discussed in TEI-16.  Ericsson thinks that we should consider this for legacy first and then apply to 2-step RACH.  </w:t>
      </w:r>
    </w:p>
    <w:p w14:paraId="58D9B63F" w14:textId="62208E82" w:rsidR="00AA7E37" w:rsidRPr="00AA7E37" w:rsidRDefault="00AA7E37" w:rsidP="00AA7E37">
      <w:pPr>
        <w:pStyle w:val="Doc-text2"/>
      </w:pPr>
      <w:r>
        <w:t>=&gt;</w:t>
      </w:r>
      <w:r>
        <w:tab/>
        <w:t>Noted</w:t>
      </w:r>
    </w:p>
    <w:p w14:paraId="3F3D5DB9" w14:textId="77777777" w:rsidR="00B26E2E" w:rsidRPr="006215F9" w:rsidRDefault="00B26E2E" w:rsidP="00B26E2E">
      <w:pPr>
        <w:pStyle w:val="Doc-text2"/>
      </w:pPr>
    </w:p>
    <w:p w14:paraId="30414FD6" w14:textId="77777777" w:rsidR="00B26E2E" w:rsidRDefault="00B26E2E" w:rsidP="00B26E2E">
      <w:pPr>
        <w:pStyle w:val="Heading3"/>
      </w:pPr>
      <w:r>
        <w:t>6.13.3</w:t>
      </w:r>
      <w:r>
        <w:tab/>
        <w:t xml:space="preserve"> RRC stage-3 related aspects </w:t>
      </w:r>
    </w:p>
    <w:p w14:paraId="54A07F1C" w14:textId="77777777" w:rsidR="00B26E2E" w:rsidRDefault="00B26E2E" w:rsidP="00B26E2E">
      <w:pPr>
        <w:pStyle w:val="Comments"/>
      </w:pPr>
      <w:r>
        <w:t xml:space="preserve">Including outcome of [Post109bis-e][943][2s-RA] RRC and ASN.1 open issues (Ericsson).  Contributions related to issues addressed by the email discussions should be avoided and are discouraged for this AI.  </w:t>
      </w:r>
    </w:p>
    <w:p w14:paraId="2C39421F" w14:textId="77777777" w:rsidR="00B26E2E" w:rsidRDefault="00B26E2E" w:rsidP="00B26E2E">
      <w:pPr>
        <w:pStyle w:val="Comments"/>
      </w:pPr>
      <w:r>
        <w:t>All identified critical open issues should be provided to the rapporteur via email discussion Post109bis-e#938 and new contributions on those topics are discouraged.  Contributions should be reserved for more complicated and critical issues.</w:t>
      </w:r>
    </w:p>
    <w:p w14:paraId="2BAA56C9" w14:textId="77777777" w:rsidR="00B26E2E" w:rsidRDefault="00B26E2E" w:rsidP="00B26E2E">
      <w:pPr>
        <w:pStyle w:val="Comments"/>
      </w:pPr>
      <w:r>
        <w:t xml:space="preserve">No individual company CRs should be submitted  </w:t>
      </w:r>
    </w:p>
    <w:p w14:paraId="40D02759" w14:textId="69264BCB" w:rsidR="00B26E2E" w:rsidRDefault="00B26E2E" w:rsidP="00B26E2E"/>
    <w:p w14:paraId="301EB971" w14:textId="478B94EB" w:rsidR="007A4DF1" w:rsidRDefault="001B474E" w:rsidP="007A4DF1">
      <w:pPr>
        <w:pStyle w:val="Doc-title"/>
      </w:pPr>
      <w:hyperlink r:id="rId180" w:history="1">
        <w:r w:rsidR="007A4DF1" w:rsidRPr="001B474E">
          <w:rPr>
            <w:rStyle w:val="Hyperlink"/>
          </w:rPr>
          <w:t>R2-200</w:t>
        </w:r>
        <w:r w:rsidR="007A4DF1" w:rsidRPr="001B474E">
          <w:rPr>
            <w:rStyle w:val="Hyperlink"/>
          </w:rPr>
          <w:t>5</w:t>
        </w:r>
        <w:r w:rsidR="007A4DF1" w:rsidRPr="001B474E">
          <w:rPr>
            <w:rStyle w:val="Hyperlink"/>
          </w:rPr>
          <w:t>302</w:t>
        </w:r>
      </w:hyperlink>
      <w:r w:rsidR="007A4DF1">
        <w:tab/>
        <w:t>Email_Discussion_Report_Post109bis-e_943_2sRA_RRC_Open_Issues</w:t>
      </w:r>
      <w:r w:rsidR="007A4DF1">
        <w:tab/>
        <w:t>Ericsson</w:t>
      </w:r>
      <w:r w:rsidR="007A4DF1">
        <w:tab/>
        <w:t>report</w:t>
      </w:r>
      <w:r w:rsidR="007A4DF1">
        <w:tab/>
        <w:t>Rel-16</w:t>
      </w:r>
      <w:r w:rsidR="007A4DF1">
        <w:tab/>
        <w:t>38.331</w:t>
      </w:r>
      <w:r w:rsidR="007A4DF1">
        <w:tab/>
        <w:t>NR_2step_RACH-Core</w:t>
      </w:r>
      <w:r w:rsidR="007A4DF1">
        <w:tab/>
        <w:t>Late</w:t>
      </w:r>
    </w:p>
    <w:p w14:paraId="6F049335" w14:textId="28873F45" w:rsidR="00F4750B" w:rsidRDefault="00F4750B" w:rsidP="00F4750B">
      <w:pPr>
        <w:pStyle w:val="Doc-text2"/>
      </w:pPr>
      <w:r>
        <w:t>=&gt;</w:t>
      </w:r>
      <w:r>
        <w:tab/>
        <w:t>Noted</w:t>
      </w:r>
    </w:p>
    <w:p w14:paraId="67930C69" w14:textId="77777777" w:rsidR="00F4750B" w:rsidRPr="00F4750B" w:rsidRDefault="00F4750B" w:rsidP="00F4750B">
      <w:pPr>
        <w:pStyle w:val="Doc-text2"/>
      </w:pPr>
    </w:p>
    <w:p w14:paraId="1374A114" w14:textId="73837106" w:rsidR="00A85FA7" w:rsidRDefault="00A85FA7" w:rsidP="00A85FA7">
      <w:pPr>
        <w:pStyle w:val="Doc-text2"/>
      </w:pPr>
      <w:r>
        <w:t>Proposal 1</w:t>
      </w:r>
      <w:r>
        <w:tab/>
        <w:t xml:space="preserve">Endorse a baseline CR in </w:t>
      </w:r>
      <w:hyperlink r:id="rId181" w:history="1">
        <w:r w:rsidRPr="001B474E">
          <w:rPr>
            <w:rStyle w:val="Hyperlink"/>
          </w:rPr>
          <w:t>R2-2005303</w:t>
        </w:r>
      </w:hyperlink>
      <w:r>
        <w:t xml:space="preserve"> </w:t>
      </w:r>
    </w:p>
    <w:p w14:paraId="7C543B94" w14:textId="5DBA88AD" w:rsidR="00A85FA7" w:rsidRPr="00A85FA7" w:rsidRDefault="00A85FA7" w:rsidP="00A85FA7">
      <w:pPr>
        <w:pStyle w:val="Doc-text2"/>
        <w:rPr>
          <w:i/>
          <w:iCs/>
        </w:rPr>
      </w:pPr>
      <w:r w:rsidRPr="00A85FA7">
        <w:rPr>
          <w:i/>
          <w:iCs/>
        </w:rPr>
        <w:t>Proposal 2</w:t>
      </w:r>
      <w:r w:rsidRPr="00A85FA7">
        <w:rPr>
          <w:i/>
          <w:iCs/>
        </w:rPr>
        <w:tab/>
        <w:t xml:space="preserve">Conclude by email on open items above (Q007, Q008) and </w:t>
      </w:r>
      <w:proofErr w:type="spellStart"/>
      <w:r w:rsidRPr="00A85FA7">
        <w:rPr>
          <w:i/>
          <w:iCs/>
        </w:rPr>
        <w:t>additionaly</w:t>
      </w:r>
      <w:proofErr w:type="spellEnd"/>
      <w:r w:rsidRPr="00A85FA7">
        <w:rPr>
          <w:i/>
          <w:iCs/>
        </w:rPr>
        <w:t xml:space="preserve"> new items in section 3</w:t>
      </w:r>
    </w:p>
    <w:p w14:paraId="581A44CA" w14:textId="733D9CE4" w:rsidR="00A85FA7" w:rsidRDefault="00A85FA7" w:rsidP="00A85FA7">
      <w:pPr>
        <w:pStyle w:val="Doc-text2"/>
        <w:rPr>
          <w:rFonts w:cs="Arial"/>
          <w:color w:val="000000"/>
          <w:szCs w:val="22"/>
        </w:rPr>
      </w:pPr>
      <w:r>
        <w:rPr>
          <w:rFonts w:cs="Arial"/>
          <w:color w:val="000000"/>
          <w:szCs w:val="22"/>
        </w:rPr>
        <w:t xml:space="preserve">suggesting </w:t>
      </w:r>
      <w:r w:rsidRPr="00960182">
        <w:rPr>
          <w:rFonts w:cs="Arial"/>
          <w:color w:val="000000"/>
          <w:szCs w:val="22"/>
        </w:rPr>
        <w:t>remov</w:t>
      </w:r>
      <w:r>
        <w:rPr>
          <w:rFonts w:cs="Arial"/>
          <w:color w:val="000000"/>
          <w:szCs w:val="22"/>
        </w:rPr>
        <w:t>ing</w:t>
      </w:r>
      <w:r w:rsidRPr="00960182">
        <w:rPr>
          <w:rFonts w:cs="Arial"/>
          <w:color w:val="000000"/>
          <w:szCs w:val="22"/>
        </w:rPr>
        <w:t xml:space="preserve"> the following sentence ‘If not configured, the UE shall use the values in the corresponding 4-step configuration if configured.’</w:t>
      </w:r>
    </w:p>
    <w:p w14:paraId="516D722E" w14:textId="77777777" w:rsidR="00A85FA7" w:rsidRDefault="00A85FA7" w:rsidP="00A85FA7">
      <w:pPr>
        <w:pStyle w:val="Doc-text2"/>
        <w:rPr>
          <w:rFonts w:cs="Arial"/>
          <w:color w:val="000000"/>
          <w:szCs w:val="22"/>
        </w:rPr>
      </w:pPr>
      <w:r>
        <w:rPr>
          <w:rFonts w:cs="Arial"/>
          <w:color w:val="000000"/>
          <w:szCs w:val="22"/>
        </w:rPr>
        <w:t>-</w:t>
      </w:r>
      <w:r>
        <w:rPr>
          <w:rFonts w:cs="Arial"/>
          <w:color w:val="000000"/>
          <w:szCs w:val="22"/>
        </w:rPr>
        <w:tab/>
        <w:t xml:space="preserve">ZTE thinks that we have prioritization for 4-step RACH we also have it for 2-step RACH as it is a service level </w:t>
      </w:r>
      <w:proofErr w:type="gramStart"/>
      <w:r>
        <w:rPr>
          <w:rFonts w:cs="Arial"/>
          <w:color w:val="000000"/>
          <w:szCs w:val="22"/>
        </w:rPr>
        <w:t>prioritizations</w:t>
      </w:r>
      <w:proofErr w:type="gramEnd"/>
      <w:r>
        <w:rPr>
          <w:rFonts w:cs="Arial"/>
          <w:color w:val="000000"/>
          <w:szCs w:val="22"/>
        </w:rPr>
        <w:t xml:space="preserve">. </w:t>
      </w:r>
    </w:p>
    <w:p w14:paraId="1DB8C114" w14:textId="2A3934F8" w:rsidR="00A85FA7" w:rsidRDefault="00A85FA7" w:rsidP="00A85FA7">
      <w:pPr>
        <w:pStyle w:val="Doc-text2"/>
        <w:rPr>
          <w:rFonts w:cs="Arial"/>
          <w:color w:val="000000"/>
          <w:szCs w:val="22"/>
        </w:rPr>
      </w:pPr>
      <w:r>
        <w:rPr>
          <w:rFonts w:cs="Arial"/>
          <w:color w:val="000000"/>
          <w:szCs w:val="22"/>
        </w:rPr>
        <w:t>-</w:t>
      </w:r>
      <w:r>
        <w:rPr>
          <w:rFonts w:cs="Arial"/>
          <w:color w:val="000000"/>
          <w:szCs w:val="22"/>
        </w:rPr>
        <w:tab/>
      </w:r>
      <w:proofErr w:type="spellStart"/>
      <w:r>
        <w:rPr>
          <w:rFonts w:cs="Arial"/>
          <w:color w:val="000000"/>
          <w:szCs w:val="22"/>
        </w:rPr>
        <w:t>Perspecta</w:t>
      </w:r>
      <w:proofErr w:type="spellEnd"/>
      <w:r>
        <w:rPr>
          <w:rFonts w:cs="Arial"/>
          <w:color w:val="000000"/>
          <w:szCs w:val="22"/>
        </w:rPr>
        <w:t xml:space="preserve"> Labs </w:t>
      </w:r>
      <w:proofErr w:type="spellStart"/>
      <w:r w:rsidR="00186472">
        <w:rPr>
          <w:rFonts w:cs="Arial"/>
          <w:color w:val="000000"/>
          <w:szCs w:val="22"/>
        </w:rPr>
        <w:t>thiks</w:t>
      </w:r>
      <w:proofErr w:type="spellEnd"/>
      <w:r w:rsidR="00186472">
        <w:rPr>
          <w:rFonts w:cs="Arial"/>
          <w:color w:val="000000"/>
          <w:szCs w:val="22"/>
        </w:rPr>
        <w:t xml:space="preserve"> that if we remove the “if not configured” it would clarify the problem and asks what service level mean.  We should have the ability to configure the prioritization independently. </w:t>
      </w:r>
      <w:r>
        <w:rPr>
          <w:rFonts w:cs="Arial"/>
          <w:color w:val="000000"/>
          <w:szCs w:val="22"/>
        </w:rPr>
        <w:t xml:space="preserve"> </w:t>
      </w:r>
      <w:r w:rsidR="00186472">
        <w:rPr>
          <w:rFonts w:cs="Arial"/>
          <w:color w:val="000000"/>
          <w:szCs w:val="22"/>
        </w:rPr>
        <w:t xml:space="preserve"> </w:t>
      </w:r>
    </w:p>
    <w:p w14:paraId="6FB1D81F" w14:textId="72030F31" w:rsidR="00186472" w:rsidRDefault="00186472" w:rsidP="00A85FA7">
      <w:pPr>
        <w:pStyle w:val="Doc-text2"/>
        <w:rPr>
          <w:rFonts w:cs="Arial"/>
          <w:color w:val="000000"/>
          <w:szCs w:val="22"/>
        </w:rPr>
      </w:pPr>
      <w:r>
        <w:rPr>
          <w:rFonts w:cs="Arial"/>
          <w:color w:val="000000"/>
          <w:szCs w:val="22"/>
        </w:rPr>
        <w:t>-</w:t>
      </w:r>
      <w:r>
        <w:rPr>
          <w:rFonts w:cs="Arial"/>
          <w:color w:val="000000"/>
          <w:szCs w:val="22"/>
        </w:rPr>
        <w:tab/>
        <w:t xml:space="preserve">Qualcomm thinks that RACH prioritization should be configured </w:t>
      </w:r>
      <w:proofErr w:type="gramStart"/>
      <w:r>
        <w:rPr>
          <w:rFonts w:cs="Arial"/>
          <w:color w:val="000000"/>
          <w:szCs w:val="22"/>
        </w:rPr>
        <w:t>independently</w:t>
      </w:r>
      <w:proofErr w:type="gramEnd"/>
      <w:r>
        <w:rPr>
          <w:rFonts w:cs="Arial"/>
          <w:color w:val="000000"/>
          <w:szCs w:val="22"/>
        </w:rPr>
        <w:t xml:space="preserve"> and we already agreed</w:t>
      </w:r>
    </w:p>
    <w:p w14:paraId="7BB977FD" w14:textId="0B04D7E5" w:rsidR="00186472" w:rsidRDefault="00186472" w:rsidP="003B2043">
      <w:pPr>
        <w:pStyle w:val="Doc-text2"/>
        <w:pBdr>
          <w:top w:val="single" w:sz="4" w:space="1" w:color="auto"/>
          <w:left w:val="single" w:sz="4" w:space="4" w:color="auto"/>
          <w:bottom w:val="single" w:sz="4" w:space="1" w:color="auto"/>
          <w:right w:val="single" w:sz="4" w:space="4" w:color="auto"/>
        </w:pBdr>
      </w:pPr>
      <w:r>
        <w:rPr>
          <w:rFonts w:cs="Arial"/>
          <w:color w:val="000000"/>
          <w:szCs w:val="22"/>
        </w:rPr>
        <w:t>=&gt;</w:t>
      </w:r>
      <w:r>
        <w:rPr>
          <w:rFonts w:cs="Arial"/>
          <w:color w:val="000000"/>
          <w:szCs w:val="22"/>
        </w:rPr>
        <w:tab/>
        <w:t>RACH prioritization can be configured independently for 2-step and 4-step RA and we will remove “if not configured” sentence.</w:t>
      </w:r>
    </w:p>
    <w:p w14:paraId="26FEAF83" w14:textId="77777777" w:rsidR="00A85FA7" w:rsidRDefault="00A85FA7" w:rsidP="00A85FA7">
      <w:pPr>
        <w:pStyle w:val="Doc-text2"/>
      </w:pPr>
    </w:p>
    <w:p w14:paraId="72F6FE6E" w14:textId="7F89C257" w:rsidR="00A85FA7" w:rsidRDefault="001B474E" w:rsidP="00F4750B">
      <w:pPr>
        <w:pStyle w:val="Doc-title"/>
      </w:pPr>
      <w:hyperlink r:id="rId182" w:history="1">
        <w:r w:rsidR="006848EE" w:rsidRPr="001B474E">
          <w:rPr>
            <w:rStyle w:val="Hyperlink"/>
          </w:rPr>
          <w:t>R2-2006160</w:t>
        </w:r>
      </w:hyperlink>
      <w:r w:rsidR="006848EE">
        <w:tab/>
        <w:t>Email discussion report [507]</w:t>
      </w:r>
    </w:p>
    <w:p w14:paraId="1718CA07" w14:textId="54B3FCD3" w:rsidR="00D23597" w:rsidRDefault="00D23597" w:rsidP="00D23597">
      <w:pPr>
        <w:pStyle w:val="Doc-text2"/>
        <w:ind w:left="1803"/>
      </w:pPr>
      <w:r>
        <w:lastRenderedPageBreak/>
        <w:t>-</w:t>
      </w:r>
      <w:r>
        <w:tab/>
      </w:r>
      <w:r>
        <w:tab/>
        <w:t>ZTE thinks that RAN4 has captured the number of preambles in their specs.  Ericsson explains that it was not clear from the discussion whether we can allow less than 64.  We can leave it up to the network and there will be no issues</w:t>
      </w:r>
    </w:p>
    <w:p w14:paraId="112C93D6" w14:textId="6A190DF1" w:rsidR="00D23597" w:rsidRDefault="00D23597" w:rsidP="00F4750B">
      <w:pPr>
        <w:pStyle w:val="Doc-text2"/>
      </w:pPr>
      <w:r w:rsidRPr="00F4750B">
        <w:t>=&gt;</w:t>
      </w:r>
      <w:r w:rsidRPr="00F4750B">
        <w:tab/>
        <w:t xml:space="preserve">Confirm conclusions on the above ASN.1 </w:t>
      </w:r>
      <w:proofErr w:type="gramStart"/>
      <w:r w:rsidRPr="00F4750B">
        <w:t>issues</w:t>
      </w:r>
      <w:proofErr w:type="gramEnd"/>
      <w:r w:rsidRPr="00F4750B">
        <w:t xml:space="preserve"> as determined in the email discussion</w:t>
      </w:r>
    </w:p>
    <w:p w14:paraId="5E38D82D" w14:textId="13954126" w:rsidR="00F4750B" w:rsidRPr="00F4750B" w:rsidRDefault="00F4750B" w:rsidP="00F4750B">
      <w:pPr>
        <w:pStyle w:val="Doc-text2"/>
      </w:pPr>
      <w:r>
        <w:t>=&gt;</w:t>
      </w:r>
      <w:r>
        <w:tab/>
        <w:t>Noted</w:t>
      </w:r>
    </w:p>
    <w:p w14:paraId="0B7A6260" w14:textId="5B715EFB" w:rsidR="00F4750B" w:rsidRPr="00F4750B" w:rsidRDefault="00F4750B" w:rsidP="00F4750B">
      <w:pPr>
        <w:pStyle w:val="Doc-text2"/>
      </w:pPr>
      <w:r w:rsidRPr="00F4750B">
        <w:tab/>
      </w:r>
      <w:r w:rsidRPr="00F4750B">
        <w:tab/>
      </w:r>
    </w:p>
    <w:p w14:paraId="218C4E99" w14:textId="77777777" w:rsidR="006848EE" w:rsidRPr="00A85FA7" w:rsidRDefault="006848EE" w:rsidP="006848EE">
      <w:pPr>
        <w:pStyle w:val="Doc-text2"/>
        <w:ind w:left="363"/>
      </w:pPr>
    </w:p>
    <w:p w14:paraId="25BCE71D" w14:textId="3D9A2A68" w:rsidR="007A4DF1" w:rsidRDefault="001B474E" w:rsidP="007A4DF1">
      <w:pPr>
        <w:pStyle w:val="Doc-title"/>
      </w:pPr>
      <w:hyperlink r:id="rId183" w:history="1">
        <w:r w:rsidR="007A4DF1" w:rsidRPr="001B474E">
          <w:rPr>
            <w:rStyle w:val="Hyperlink"/>
          </w:rPr>
          <w:t>R2-2005303</w:t>
        </w:r>
      </w:hyperlink>
      <w:r w:rsidR="007A4DF1">
        <w:tab/>
        <w:t>38331_Rel16_CRxxx_Corrections for 2-step RA</w:t>
      </w:r>
      <w:r w:rsidR="007A4DF1">
        <w:tab/>
        <w:t>Ericsson</w:t>
      </w:r>
      <w:r w:rsidR="007A4DF1">
        <w:tab/>
        <w:t>CR</w:t>
      </w:r>
      <w:r w:rsidR="007A4DF1">
        <w:tab/>
        <w:t>Rel-16</w:t>
      </w:r>
      <w:r w:rsidR="007A4DF1">
        <w:tab/>
        <w:t>38.331</w:t>
      </w:r>
      <w:r w:rsidR="007A4DF1">
        <w:tab/>
        <w:t>16.0.0</w:t>
      </w:r>
      <w:r w:rsidR="007A4DF1">
        <w:tab/>
        <w:t>1664</w:t>
      </w:r>
      <w:r w:rsidR="007A4DF1">
        <w:tab/>
        <w:t>-</w:t>
      </w:r>
      <w:r w:rsidR="007A4DF1">
        <w:tab/>
        <w:t>F</w:t>
      </w:r>
      <w:r w:rsidR="007A4DF1">
        <w:tab/>
        <w:t>NR_2step_RACH-Core</w:t>
      </w:r>
      <w:r w:rsidR="007A4DF1">
        <w:tab/>
        <w:t>Late</w:t>
      </w:r>
    </w:p>
    <w:p w14:paraId="4121C0A5" w14:textId="5720AAD2" w:rsidR="00A85FA7" w:rsidRDefault="00A85FA7" w:rsidP="00A85FA7">
      <w:pPr>
        <w:pStyle w:val="Doc-text2"/>
      </w:pPr>
      <w:r>
        <w:t>=&gt;</w:t>
      </w:r>
      <w:r>
        <w:tab/>
        <w:t xml:space="preserve">The CR is used as a baseline for next revision </w:t>
      </w:r>
    </w:p>
    <w:p w14:paraId="1B4627C3" w14:textId="1C84F393" w:rsidR="006848EE" w:rsidRPr="006848EE" w:rsidRDefault="006848EE" w:rsidP="00A85FA7">
      <w:pPr>
        <w:pStyle w:val="Doc-text2"/>
        <w:rPr>
          <w:b/>
          <w:bCs/>
        </w:rPr>
      </w:pPr>
      <w:r>
        <w:t>=&gt;</w:t>
      </w:r>
      <w:r>
        <w:tab/>
        <w:t xml:space="preserve">The CR is revised in </w:t>
      </w:r>
      <w:hyperlink r:id="rId184" w:history="1">
        <w:r w:rsidRPr="001B474E">
          <w:rPr>
            <w:rStyle w:val="Hyperlink"/>
          </w:rPr>
          <w:t>R2-2006159</w:t>
        </w:r>
      </w:hyperlink>
    </w:p>
    <w:p w14:paraId="4DBF489D" w14:textId="164708B9" w:rsidR="006848EE" w:rsidRDefault="001B474E" w:rsidP="006848EE">
      <w:pPr>
        <w:pStyle w:val="Doc-title"/>
      </w:pPr>
      <w:hyperlink r:id="rId185" w:history="1">
        <w:r w:rsidR="006848EE" w:rsidRPr="001B474E">
          <w:rPr>
            <w:rStyle w:val="Hyperlink"/>
          </w:rPr>
          <w:t>R2-2006159</w:t>
        </w:r>
      </w:hyperlink>
      <w:r w:rsidR="006848EE">
        <w:tab/>
        <w:t>38331_Rel16_CRxxx_Corrections for 2-step RA</w:t>
      </w:r>
      <w:r w:rsidR="006848EE">
        <w:tab/>
        <w:t>Ericsson</w:t>
      </w:r>
      <w:r w:rsidR="006848EE">
        <w:tab/>
        <w:t>CR</w:t>
      </w:r>
      <w:r w:rsidR="006848EE">
        <w:tab/>
        <w:t>Rel-16</w:t>
      </w:r>
      <w:r w:rsidR="006848EE">
        <w:tab/>
        <w:t>38.331</w:t>
      </w:r>
      <w:r w:rsidR="006848EE">
        <w:tab/>
        <w:t>16.0.0</w:t>
      </w:r>
      <w:r w:rsidR="006848EE">
        <w:tab/>
        <w:t>1664</w:t>
      </w:r>
      <w:r w:rsidR="006848EE">
        <w:tab/>
        <w:t>-</w:t>
      </w:r>
      <w:r w:rsidR="006848EE">
        <w:tab/>
        <w:t>F</w:t>
      </w:r>
      <w:r w:rsidR="006848EE">
        <w:tab/>
        <w:t>NR_2step_RACH-Core</w:t>
      </w:r>
      <w:r w:rsidR="006848EE">
        <w:tab/>
        <w:t>Late</w:t>
      </w:r>
    </w:p>
    <w:p w14:paraId="79A0B9DE" w14:textId="7EE0DDAD" w:rsidR="00D23597" w:rsidRDefault="00D23597" w:rsidP="00D23597">
      <w:pPr>
        <w:pStyle w:val="Doc-text2"/>
        <w:rPr>
          <w:color w:val="000000"/>
          <w:shd w:val="clear" w:color="auto" w:fill="FFFFFF"/>
        </w:rPr>
      </w:pPr>
      <w:r>
        <w:t>-</w:t>
      </w:r>
      <w:r>
        <w:tab/>
        <w:t>Ericsson asks whether we really want to signal those “</w:t>
      </w:r>
      <w:proofErr w:type="spellStart"/>
      <w:r>
        <w:rPr>
          <w:color w:val="000000"/>
          <w:shd w:val="clear" w:color="auto" w:fill="FFFFFF"/>
        </w:rPr>
        <w:t>msgA-DataScramblingIndex</w:t>
      </w:r>
      <w:proofErr w:type="spellEnd"/>
      <w:r>
        <w:rPr>
          <w:color w:val="000000"/>
          <w:shd w:val="clear" w:color="auto" w:fill="FFFFFF"/>
        </w:rPr>
        <w:t xml:space="preserve">, </w:t>
      </w:r>
      <w:proofErr w:type="spellStart"/>
      <w:r>
        <w:rPr>
          <w:color w:val="000000"/>
          <w:shd w:val="clear" w:color="auto" w:fill="FFFFFF"/>
        </w:rPr>
        <w:t>msgA-DeltaPreamble</w:t>
      </w:r>
      <w:proofErr w:type="spellEnd"/>
      <w:r>
        <w:rPr>
          <w:color w:val="000000"/>
          <w:shd w:val="clear" w:color="auto" w:fill="FFFFFF"/>
        </w:rPr>
        <w:t xml:space="preserve">, and </w:t>
      </w:r>
      <w:proofErr w:type="spellStart"/>
      <w:r>
        <w:rPr>
          <w:color w:val="000000"/>
          <w:shd w:val="clear" w:color="auto" w:fill="FFFFFF"/>
        </w:rPr>
        <w:t>msgA-TransformPrecoder</w:t>
      </w:r>
      <w:proofErr w:type="spellEnd"/>
      <w:r>
        <w:rPr>
          <w:color w:val="000000"/>
          <w:shd w:val="clear" w:color="auto" w:fill="FFFFFF"/>
        </w:rPr>
        <w:t xml:space="preserve">”.  Proposal is to not reverse the agreement, but add a clarification, if it is not </w:t>
      </w:r>
      <w:proofErr w:type="gramStart"/>
      <w:r>
        <w:rPr>
          <w:color w:val="000000"/>
          <w:shd w:val="clear" w:color="auto" w:fill="FFFFFF"/>
        </w:rPr>
        <w:t>signalled</w:t>
      </w:r>
      <w:proofErr w:type="gramEnd"/>
      <w:r>
        <w:rPr>
          <w:color w:val="000000"/>
          <w:shd w:val="clear" w:color="auto" w:fill="FFFFFF"/>
        </w:rPr>
        <w:t xml:space="preserve"> we use CBRA.  </w:t>
      </w:r>
    </w:p>
    <w:p w14:paraId="13A53288" w14:textId="67DB9385" w:rsidR="00D23597" w:rsidRDefault="00D23597" w:rsidP="00D23597">
      <w:pPr>
        <w:pStyle w:val="Doc-text2"/>
        <w:rPr>
          <w:color w:val="000000"/>
          <w:shd w:val="clear" w:color="auto" w:fill="FFFFFF"/>
        </w:rPr>
      </w:pPr>
      <w:r>
        <w:rPr>
          <w:color w:val="000000"/>
          <w:shd w:val="clear" w:color="auto" w:fill="FFFFFF"/>
        </w:rPr>
        <w:t>-</w:t>
      </w:r>
      <w:r>
        <w:rPr>
          <w:color w:val="000000"/>
          <w:shd w:val="clear" w:color="auto" w:fill="FFFFFF"/>
        </w:rPr>
        <w:tab/>
        <w:t xml:space="preserve">Vivo asks what happens if it is </w:t>
      </w:r>
      <w:proofErr w:type="spellStart"/>
      <w:r>
        <w:rPr>
          <w:color w:val="000000"/>
          <w:shd w:val="clear" w:color="auto" w:fill="FFFFFF"/>
        </w:rPr>
        <w:t>signaled</w:t>
      </w:r>
      <w:proofErr w:type="spellEnd"/>
      <w:r>
        <w:rPr>
          <w:color w:val="000000"/>
          <w:shd w:val="clear" w:color="auto" w:fill="FFFFFF"/>
        </w:rPr>
        <w:t xml:space="preserve"> in both, we should use </w:t>
      </w:r>
      <w:r w:rsidR="00600ED7">
        <w:rPr>
          <w:color w:val="000000"/>
          <w:shd w:val="clear" w:color="auto" w:fill="FFFFFF"/>
        </w:rPr>
        <w:t xml:space="preserve">dedicated only if the UE uses CFRA. Ericsson and ZTE think that we should use CFRA always as the network </w:t>
      </w:r>
      <w:proofErr w:type="gramStart"/>
      <w:r w:rsidR="00600ED7">
        <w:rPr>
          <w:color w:val="000000"/>
          <w:shd w:val="clear" w:color="auto" w:fill="FFFFFF"/>
        </w:rPr>
        <w:t>doesn’t</w:t>
      </w:r>
      <w:proofErr w:type="gramEnd"/>
      <w:r w:rsidR="00600ED7">
        <w:rPr>
          <w:color w:val="000000"/>
          <w:shd w:val="clear" w:color="auto" w:fill="FFFFFF"/>
        </w:rPr>
        <w:t xml:space="preserve"> know what the UE is using.    Vivo clarifies that it is the </w:t>
      </w:r>
      <w:proofErr w:type="spellStart"/>
      <w:r w:rsidR="00600ED7">
        <w:rPr>
          <w:color w:val="000000"/>
          <w:shd w:val="clear" w:color="auto" w:fill="FFFFFF"/>
        </w:rPr>
        <w:t>msgA-DataScramblingIndex</w:t>
      </w:r>
      <w:proofErr w:type="spellEnd"/>
      <w:r w:rsidR="00600ED7">
        <w:rPr>
          <w:color w:val="000000"/>
          <w:shd w:val="clear" w:color="auto" w:fill="FFFFFF"/>
        </w:rPr>
        <w:t xml:space="preserve"> that cause the problem.  ZTE thinks that we could just delete everything from CFRA config.  </w:t>
      </w:r>
    </w:p>
    <w:p w14:paraId="4B6C38E8" w14:textId="3041F2A1" w:rsidR="00D23597" w:rsidRDefault="00D23597" w:rsidP="00D23597">
      <w:pPr>
        <w:pStyle w:val="Doc-text2"/>
        <w:rPr>
          <w:color w:val="000000"/>
          <w:shd w:val="clear" w:color="auto" w:fill="FFFFFF"/>
        </w:rPr>
      </w:pPr>
      <w:r>
        <w:t>=&gt;</w:t>
      </w:r>
      <w:r>
        <w:tab/>
      </w:r>
      <w:r w:rsidR="00600ED7">
        <w:rPr>
          <w:color w:val="000000"/>
          <w:shd w:val="clear" w:color="auto" w:fill="FFFFFF"/>
        </w:rPr>
        <w:t>the following parameters:</w:t>
      </w:r>
      <w:r>
        <w:rPr>
          <w:color w:val="000000"/>
          <w:shd w:val="clear" w:color="auto" w:fill="FFFFFF"/>
        </w:rPr>
        <w:t xml:space="preserve"> </w:t>
      </w:r>
      <w:proofErr w:type="spellStart"/>
      <w:r>
        <w:rPr>
          <w:color w:val="000000"/>
          <w:shd w:val="clear" w:color="auto" w:fill="FFFFFF"/>
        </w:rPr>
        <w:t>msgA-DataScramblingIndex</w:t>
      </w:r>
      <w:proofErr w:type="spellEnd"/>
      <w:r>
        <w:rPr>
          <w:color w:val="000000"/>
          <w:shd w:val="clear" w:color="auto" w:fill="FFFFFF"/>
        </w:rPr>
        <w:t xml:space="preserve">, </w:t>
      </w:r>
      <w:proofErr w:type="spellStart"/>
      <w:r>
        <w:rPr>
          <w:color w:val="000000"/>
          <w:shd w:val="clear" w:color="auto" w:fill="FFFFFF"/>
        </w:rPr>
        <w:t>msgA-DeltaPreamble</w:t>
      </w:r>
      <w:proofErr w:type="spellEnd"/>
      <w:r>
        <w:rPr>
          <w:color w:val="000000"/>
          <w:shd w:val="clear" w:color="auto" w:fill="FFFFFF"/>
        </w:rPr>
        <w:t xml:space="preserve">, and </w:t>
      </w:r>
      <w:proofErr w:type="spellStart"/>
      <w:r>
        <w:rPr>
          <w:color w:val="000000"/>
          <w:shd w:val="clear" w:color="auto" w:fill="FFFFFF"/>
        </w:rPr>
        <w:t>msgA-TransformPrecoder</w:t>
      </w:r>
      <w:proofErr w:type="spellEnd"/>
      <w:r>
        <w:rPr>
          <w:color w:val="000000"/>
          <w:shd w:val="clear" w:color="auto" w:fill="FFFFFF"/>
        </w:rPr>
        <w:t xml:space="preserve"> are not signalled </w:t>
      </w:r>
      <w:r w:rsidR="00600ED7">
        <w:rPr>
          <w:color w:val="000000"/>
          <w:shd w:val="clear" w:color="auto" w:fill="FFFFFF"/>
        </w:rPr>
        <w:t xml:space="preserve">in dedicated configuration.  If there is a strong reason to need any of </w:t>
      </w:r>
      <w:proofErr w:type="gramStart"/>
      <w:r w:rsidR="00600ED7">
        <w:rPr>
          <w:color w:val="000000"/>
          <w:shd w:val="clear" w:color="auto" w:fill="FFFFFF"/>
        </w:rPr>
        <w:t>this parameters</w:t>
      </w:r>
      <w:proofErr w:type="gramEnd"/>
      <w:r w:rsidR="00600ED7">
        <w:rPr>
          <w:color w:val="000000"/>
          <w:shd w:val="clear" w:color="auto" w:fill="FFFFFF"/>
        </w:rPr>
        <w:t xml:space="preserve"> as dedicated we can consider.  </w:t>
      </w:r>
    </w:p>
    <w:p w14:paraId="6D05DC28" w14:textId="66B76F8A" w:rsidR="00600ED7" w:rsidRDefault="00600ED7" w:rsidP="00D23597">
      <w:pPr>
        <w:pStyle w:val="Doc-text2"/>
        <w:rPr>
          <w:color w:val="000000"/>
          <w:shd w:val="clear" w:color="auto" w:fill="FFFFFF"/>
        </w:rPr>
      </w:pPr>
      <w:r>
        <w:t>=&gt;</w:t>
      </w:r>
      <w:r>
        <w:tab/>
        <w:t>New RRC parameters can be added during email discussion phase (if any new ones are introduced)</w:t>
      </w:r>
    </w:p>
    <w:p w14:paraId="56C6A068" w14:textId="45756BA4" w:rsidR="00D23597" w:rsidRDefault="00D23597" w:rsidP="00D23597">
      <w:pPr>
        <w:pStyle w:val="Doc-text2"/>
      </w:pPr>
      <w:r>
        <w:t>=&gt;</w:t>
      </w:r>
      <w:r>
        <w:tab/>
        <w:t xml:space="preserve">the CR is used as a baseline.  Companies can continue reviewing by email discussion for approval for RAN plenary. </w:t>
      </w:r>
    </w:p>
    <w:p w14:paraId="44AF4CDE" w14:textId="77777777" w:rsidR="00D23597" w:rsidRDefault="00D23597" w:rsidP="00D23597">
      <w:pPr>
        <w:pStyle w:val="Doc-text2"/>
      </w:pPr>
    </w:p>
    <w:p w14:paraId="108B6EF0" w14:textId="77777777" w:rsidR="007A4DF1" w:rsidRDefault="007A4DF1" w:rsidP="00B26E2E"/>
    <w:p w14:paraId="7D36887A" w14:textId="1897BF1D" w:rsidR="007A4DF1" w:rsidRDefault="007A4DF1" w:rsidP="00B26E2E">
      <w:r>
        <w:t>Not treated</w:t>
      </w:r>
    </w:p>
    <w:p w14:paraId="0C82625E" w14:textId="7CBFA16F" w:rsidR="00B26E2E" w:rsidRDefault="001B474E" w:rsidP="00B26E2E">
      <w:pPr>
        <w:pStyle w:val="Doc-title"/>
      </w:pPr>
      <w:hyperlink r:id="rId186" w:history="1">
        <w:r w:rsidR="00B26E2E" w:rsidRPr="001B474E">
          <w:rPr>
            <w:rStyle w:val="Hyperlink"/>
          </w:rPr>
          <w:t>R2-2004988</w:t>
        </w:r>
      </w:hyperlink>
      <w:r w:rsidR="00B26E2E">
        <w:tab/>
        <w:t>[H631][H632][H635] DraftCR on RACH-ConfigCommonTwoStepRA</w:t>
      </w:r>
      <w:r w:rsidR="00B26E2E">
        <w:tab/>
        <w:t>Huawei, HiSilicon</w:t>
      </w:r>
      <w:r w:rsidR="00B26E2E">
        <w:tab/>
        <w:t>draftCR</w:t>
      </w:r>
      <w:r w:rsidR="00B26E2E">
        <w:tab/>
        <w:t>Rel-16</w:t>
      </w:r>
      <w:r w:rsidR="00B26E2E">
        <w:tab/>
        <w:t>38.331</w:t>
      </w:r>
      <w:r w:rsidR="00B26E2E">
        <w:tab/>
        <w:t>16.0.0</w:t>
      </w:r>
      <w:r w:rsidR="00B26E2E">
        <w:tab/>
        <w:t>NR_2step_RACH-Core</w:t>
      </w:r>
      <w:r w:rsidR="00B26E2E">
        <w:tab/>
        <w:t>Late</w:t>
      </w:r>
    </w:p>
    <w:p w14:paraId="01046C3F" w14:textId="19C4BE8B" w:rsidR="00B26E2E" w:rsidRDefault="001B474E" w:rsidP="00B26E2E">
      <w:pPr>
        <w:pStyle w:val="Doc-title"/>
      </w:pPr>
      <w:hyperlink r:id="rId187" w:history="1">
        <w:r w:rsidR="00B26E2E" w:rsidRPr="001B474E">
          <w:rPr>
            <w:rStyle w:val="Hyperlink"/>
          </w:rPr>
          <w:t>R2-2004989</w:t>
        </w:r>
      </w:hyperlink>
      <w:r w:rsidR="00B26E2E">
        <w:tab/>
        <w:t>[H636][H638] DraftCR on RACH-ConfigGenericTwoStepRA</w:t>
      </w:r>
      <w:r w:rsidR="00B26E2E">
        <w:tab/>
        <w:t>Huawei, HiSilicon</w:t>
      </w:r>
      <w:r w:rsidR="00B26E2E">
        <w:tab/>
        <w:t>draftCR</w:t>
      </w:r>
      <w:r w:rsidR="00B26E2E">
        <w:tab/>
        <w:t>Rel-16</w:t>
      </w:r>
      <w:r w:rsidR="00B26E2E">
        <w:tab/>
        <w:t>38.331</w:t>
      </w:r>
      <w:r w:rsidR="00B26E2E">
        <w:tab/>
        <w:t>16.0.0</w:t>
      </w:r>
      <w:r w:rsidR="00B26E2E">
        <w:tab/>
        <w:t>NR_2step_RACH-Core</w:t>
      </w:r>
      <w:r w:rsidR="00B26E2E">
        <w:tab/>
        <w:t>Late</w:t>
      </w:r>
    </w:p>
    <w:p w14:paraId="21B953ED" w14:textId="7D4579F3" w:rsidR="00B26E2E" w:rsidRDefault="001B474E" w:rsidP="00B26E2E">
      <w:pPr>
        <w:pStyle w:val="Doc-title"/>
      </w:pPr>
      <w:hyperlink r:id="rId188" w:history="1">
        <w:r w:rsidR="00B26E2E" w:rsidRPr="001B474E">
          <w:rPr>
            <w:rStyle w:val="Hyperlink"/>
          </w:rPr>
          <w:t>R2-2005048</w:t>
        </w:r>
      </w:hyperlink>
      <w:r w:rsidR="00B26E2E">
        <w:tab/>
        <w:t>Discussion on preamble-to-PRU mapping for 2-step CFRA</w:t>
      </w:r>
      <w:r w:rsidR="00B26E2E">
        <w:tab/>
        <w:t>Spreadtrum Communications</w:t>
      </w:r>
      <w:r w:rsidR="00B26E2E">
        <w:tab/>
        <w:t>discussion</w:t>
      </w:r>
    </w:p>
    <w:p w14:paraId="78F8FFF1" w14:textId="331CB0F3" w:rsidR="00B26E2E" w:rsidRDefault="001B474E" w:rsidP="00B26E2E">
      <w:pPr>
        <w:pStyle w:val="Doc-title"/>
      </w:pPr>
      <w:hyperlink r:id="rId189" w:history="1">
        <w:r w:rsidR="00B26E2E" w:rsidRPr="001B474E">
          <w:rPr>
            <w:rStyle w:val="Hyperlink"/>
          </w:rPr>
          <w:t>R2-2005567</w:t>
        </w:r>
      </w:hyperlink>
      <w:r w:rsidR="00B26E2E">
        <w:tab/>
        <w:t>Removal of total number of preamble for 2-step RACH</w:t>
      </w:r>
      <w:r w:rsidR="00B26E2E">
        <w:tab/>
        <w:t>ASUSTeK</w:t>
      </w:r>
      <w:r w:rsidR="00B26E2E">
        <w:tab/>
        <w:t>discussion</w:t>
      </w:r>
      <w:r w:rsidR="00B26E2E">
        <w:tab/>
        <w:t>Rel-16</w:t>
      </w:r>
      <w:r w:rsidR="00B26E2E">
        <w:tab/>
        <w:t>NR_2step_RACH-Core</w:t>
      </w:r>
    </w:p>
    <w:p w14:paraId="540442FB" w14:textId="082D5AC9" w:rsidR="006215F9" w:rsidRDefault="006215F9" w:rsidP="00B26E2E">
      <w:pPr>
        <w:pStyle w:val="Heading2"/>
      </w:pPr>
    </w:p>
    <w:sectPr w:rsidR="006215F9" w:rsidSect="006D4187">
      <w:footerReference w:type="default" r:id="rId19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3C9B6B" w14:textId="77777777" w:rsidR="009B22B4" w:rsidRDefault="009B22B4">
      <w:r>
        <w:separator/>
      </w:r>
    </w:p>
    <w:p w14:paraId="0623420C" w14:textId="77777777" w:rsidR="009B22B4" w:rsidRDefault="009B22B4"/>
  </w:endnote>
  <w:endnote w:type="continuationSeparator" w:id="0">
    <w:p w14:paraId="2FEA1EF0" w14:textId="77777777" w:rsidR="009B22B4" w:rsidRDefault="009B22B4">
      <w:r>
        <w:continuationSeparator/>
      </w:r>
    </w:p>
    <w:p w14:paraId="43B1B05C" w14:textId="77777777" w:rsidR="009B22B4" w:rsidRDefault="009B22B4"/>
  </w:endnote>
  <w:endnote w:type="continuationNotice" w:id="1">
    <w:p w14:paraId="0B3B9C1B" w14:textId="77777777" w:rsidR="009B22B4" w:rsidRDefault="009B22B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EAA5B" w14:textId="41E3B51A" w:rsidR="00CC25CD" w:rsidRDefault="00CC25CD"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75</w:t>
    </w:r>
    <w:r>
      <w:rPr>
        <w:rStyle w:val="PageNumber"/>
      </w:rPr>
      <w:fldChar w:fldCharType="end"/>
    </w:r>
  </w:p>
  <w:p w14:paraId="365A3263" w14:textId="77777777" w:rsidR="00CC25CD" w:rsidRDefault="00CC25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FCD678" w14:textId="77777777" w:rsidR="009B22B4" w:rsidRDefault="009B22B4">
      <w:r>
        <w:separator/>
      </w:r>
    </w:p>
    <w:p w14:paraId="4DBC699F" w14:textId="77777777" w:rsidR="009B22B4" w:rsidRDefault="009B22B4"/>
  </w:footnote>
  <w:footnote w:type="continuationSeparator" w:id="0">
    <w:p w14:paraId="65137309" w14:textId="77777777" w:rsidR="009B22B4" w:rsidRDefault="009B22B4">
      <w:r>
        <w:continuationSeparator/>
      </w:r>
    </w:p>
    <w:p w14:paraId="363103A0" w14:textId="77777777" w:rsidR="009B22B4" w:rsidRDefault="009B22B4"/>
  </w:footnote>
  <w:footnote w:type="continuationNotice" w:id="1">
    <w:p w14:paraId="66C220F8" w14:textId="77777777" w:rsidR="009B22B4" w:rsidRDefault="009B22B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191C45"/>
    <w:multiLevelType w:val="hybridMultilevel"/>
    <w:tmpl w:val="78328C0E"/>
    <w:lvl w:ilvl="0" w:tplc="5AB088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31F2FBC"/>
    <w:multiLevelType w:val="hybridMultilevel"/>
    <w:tmpl w:val="457AEF22"/>
    <w:lvl w:ilvl="0" w:tplc="5AEA32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9975B4"/>
    <w:multiLevelType w:val="hybridMultilevel"/>
    <w:tmpl w:val="B3A6659C"/>
    <w:lvl w:ilvl="0" w:tplc="D93EBA1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13D3E8E"/>
    <w:multiLevelType w:val="hybridMultilevel"/>
    <w:tmpl w:val="26944CA0"/>
    <w:lvl w:ilvl="0" w:tplc="D3C6CB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3ED41BA"/>
    <w:multiLevelType w:val="hybridMultilevel"/>
    <w:tmpl w:val="237A75E2"/>
    <w:lvl w:ilvl="0" w:tplc="0B1EBB14">
      <w:start w:val="1"/>
      <w:numFmt w:val="decimal"/>
      <w:lvlText w:val="%1."/>
      <w:lvlJc w:val="left"/>
      <w:pPr>
        <w:ind w:left="720" w:hanging="360"/>
      </w:pPr>
      <w:rPr>
        <w:b w:val="0"/>
        <w:bCs w:val="0"/>
      </w:rPr>
    </w:lvl>
    <w:lvl w:ilvl="1" w:tplc="04090001">
      <w:start w:val="1"/>
      <w:numFmt w:val="bullet"/>
      <w:lvlText w:val=""/>
      <w:lvlJc w:val="left"/>
      <w:pPr>
        <w:ind w:left="1440" w:hanging="360"/>
      </w:pPr>
      <w:rPr>
        <w:rFonts w:ascii="Symbol" w:hAnsi="Symbol" w:cs="Symbol" w:hint="default"/>
      </w:rPr>
    </w:lvl>
    <w:lvl w:ilvl="2" w:tplc="04090001">
      <w:start w:val="1"/>
      <w:numFmt w:val="bullet"/>
      <w:lvlText w:val=""/>
      <w:lvlJc w:val="left"/>
      <w:pPr>
        <w:ind w:left="2160" w:hanging="180"/>
      </w:pPr>
      <w:rPr>
        <w:rFonts w:ascii="Symbol" w:hAnsi="Symbol" w:cs="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AA46647"/>
    <w:multiLevelType w:val="hybridMultilevel"/>
    <w:tmpl w:val="3A6001E2"/>
    <w:lvl w:ilvl="0" w:tplc="9AE83F10">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E5F4831"/>
    <w:multiLevelType w:val="hybridMultilevel"/>
    <w:tmpl w:val="3488C0EE"/>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47A11E2"/>
    <w:multiLevelType w:val="hybridMultilevel"/>
    <w:tmpl w:val="494AFF02"/>
    <w:lvl w:ilvl="0" w:tplc="D3C6CB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A31337"/>
    <w:multiLevelType w:val="hybridMultilevel"/>
    <w:tmpl w:val="2772BE20"/>
    <w:lvl w:ilvl="0" w:tplc="04090001">
      <w:start w:val="1"/>
      <w:numFmt w:val="bullet"/>
      <w:lvlText w:val=""/>
      <w:lvlJc w:val="left"/>
      <w:pPr>
        <w:ind w:left="1619" w:hanging="360"/>
      </w:pPr>
      <w:rPr>
        <w:rFonts w:ascii="Symbol" w:hAnsi="Symbol" w:cs="Symbo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cs="Wingdings" w:hint="default"/>
      </w:rPr>
    </w:lvl>
    <w:lvl w:ilvl="3" w:tplc="04090001" w:tentative="1">
      <w:start w:val="1"/>
      <w:numFmt w:val="bullet"/>
      <w:lvlText w:val=""/>
      <w:lvlJc w:val="left"/>
      <w:pPr>
        <w:ind w:left="3779" w:hanging="360"/>
      </w:pPr>
      <w:rPr>
        <w:rFonts w:ascii="Symbol" w:hAnsi="Symbol" w:cs="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cs="Wingdings" w:hint="default"/>
      </w:rPr>
    </w:lvl>
    <w:lvl w:ilvl="6" w:tplc="04090001" w:tentative="1">
      <w:start w:val="1"/>
      <w:numFmt w:val="bullet"/>
      <w:lvlText w:val=""/>
      <w:lvlJc w:val="left"/>
      <w:pPr>
        <w:ind w:left="5939" w:hanging="360"/>
      </w:pPr>
      <w:rPr>
        <w:rFonts w:ascii="Symbol" w:hAnsi="Symbol" w:cs="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cs="Wingdings" w:hint="default"/>
      </w:rPr>
    </w:lvl>
  </w:abstractNum>
  <w:num w:numId="1">
    <w:abstractNumId w:val="13"/>
  </w:num>
  <w:num w:numId="2">
    <w:abstractNumId w:val="3"/>
  </w:num>
  <w:num w:numId="3">
    <w:abstractNumId w:val="14"/>
  </w:num>
  <w:num w:numId="4">
    <w:abstractNumId w:val="10"/>
  </w:num>
  <w:num w:numId="5">
    <w:abstractNumId w:val="0"/>
  </w:num>
  <w:num w:numId="6">
    <w:abstractNumId w:val="11"/>
  </w:num>
  <w:num w:numId="7">
    <w:abstractNumId w:val="8"/>
  </w:num>
  <w:num w:numId="8">
    <w:abstractNumId w:val="6"/>
  </w:num>
  <w:num w:numId="9">
    <w:abstractNumId w:val="9"/>
  </w:num>
  <w:num w:numId="10">
    <w:abstractNumId w:val="7"/>
  </w:num>
  <w:num w:numId="11">
    <w:abstractNumId w:val="4"/>
  </w:num>
  <w:num w:numId="12">
    <w:abstractNumId w:val="15"/>
  </w:num>
  <w:num w:numId="13">
    <w:abstractNumId w:val="12"/>
  </w:num>
  <w:num w:numId="14">
    <w:abstractNumId w:val="1"/>
  </w:num>
  <w:num w:numId="15">
    <w:abstractNumId w:val="2"/>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de-DE"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BB8"/>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50"/>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2FD0"/>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3A"/>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71"/>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AA"/>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6E7"/>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5FFB"/>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CE"/>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5B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0E7"/>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2A"/>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50"/>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CB"/>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6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313"/>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1D9"/>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E7"/>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01"/>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AA"/>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2C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72"/>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385"/>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4E"/>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CF"/>
    <w:rsid w:val="001A5CE9"/>
    <w:rsid w:val="001A5CF3"/>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39"/>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4E"/>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16"/>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3C3"/>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CC9"/>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5EB"/>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22"/>
    <w:rsid w:val="001E6F54"/>
    <w:rsid w:val="001E6F62"/>
    <w:rsid w:val="001E7027"/>
    <w:rsid w:val="001E7050"/>
    <w:rsid w:val="001E7056"/>
    <w:rsid w:val="001E7084"/>
    <w:rsid w:val="001E70F5"/>
    <w:rsid w:val="001E712F"/>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0C"/>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7B8"/>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0C"/>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D62"/>
    <w:rsid w:val="00217E34"/>
    <w:rsid w:val="00217E36"/>
    <w:rsid w:val="00217E52"/>
    <w:rsid w:val="00217E8E"/>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79"/>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4FE"/>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68"/>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204"/>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4E"/>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5A"/>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B73"/>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73"/>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8B"/>
    <w:rsid w:val="0028165C"/>
    <w:rsid w:val="00281686"/>
    <w:rsid w:val="002818AB"/>
    <w:rsid w:val="002818AC"/>
    <w:rsid w:val="002818E2"/>
    <w:rsid w:val="00281925"/>
    <w:rsid w:val="0028192C"/>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13"/>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3"/>
    <w:rsid w:val="0029114C"/>
    <w:rsid w:val="00291165"/>
    <w:rsid w:val="002911C1"/>
    <w:rsid w:val="00291272"/>
    <w:rsid w:val="002912B8"/>
    <w:rsid w:val="00291360"/>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0A"/>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8A"/>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29"/>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05"/>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C8"/>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5A"/>
    <w:rsid w:val="00316B3D"/>
    <w:rsid w:val="00316D15"/>
    <w:rsid w:val="00316E5A"/>
    <w:rsid w:val="00316E65"/>
    <w:rsid w:val="00316F1A"/>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C8"/>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0E"/>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18"/>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1"/>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2"/>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73"/>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96"/>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AB"/>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39"/>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576"/>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56"/>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43"/>
    <w:rsid w:val="003B20BB"/>
    <w:rsid w:val="003B21AB"/>
    <w:rsid w:val="003B224F"/>
    <w:rsid w:val="003B22A9"/>
    <w:rsid w:val="003B2313"/>
    <w:rsid w:val="003B2346"/>
    <w:rsid w:val="003B253C"/>
    <w:rsid w:val="003B2593"/>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34"/>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19"/>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1C2"/>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3FDE"/>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0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47D"/>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5AD"/>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CC"/>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8B"/>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C93"/>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65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30"/>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ACE"/>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4C"/>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B4"/>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7F3"/>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0F79"/>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38"/>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3BD"/>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6F9"/>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22"/>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23"/>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2CE"/>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260"/>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3E1"/>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08"/>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E78"/>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A73"/>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30"/>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25"/>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98"/>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BD3"/>
    <w:rsid w:val="005D3C85"/>
    <w:rsid w:val="005D3D6D"/>
    <w:rsid w:val="005D3E1D"/>
    <w:rsid w:val="005D3EBF"/>
    <w:rsid w:val="005D3ECC"/>
    <w:rsid w:val="005D3F63"/>
    <w:rsid w:val="005D3F9C"/>
    <w:rsid w:val="005D4012"/>
    <w:rsid w:val="005D41C7"/>
    <w:rsid w:val="005D41EB"/>
    <w:rsid w:val="005D42D5"/>
    <w:rsid w:val="005D42E8"/>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8D3"/>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ED7"/>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89"/>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2E7"/>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9"/>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396"/>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DD0"/>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80"/>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17"/>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759"/>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BE3"/>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A6"/>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3C5"/>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A89"/>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D78"/>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8EE"/>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39"/>
    <w:rsid w:val="00696C88"/>
    <w:rsid w:val="00696F28"/>
    <w:rsid w:val="00696F9C"/>
    <w:rsid w:val="006970AC"/>
    <w:rsid w:val="006970F4"/>
    <w:rsid w:val="0069716F"/>
    <w:rsid w:val="006971D6"/>
    <w:rsid w:val="00697203"/>
    <w:rsid w:val="00697281"/>
    <w:rsid w:val="006972D9"/>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6E94"/>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30"/>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878"/>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9F"/>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29"/>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BC4"/>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8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37"/>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26"/>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9D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DF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87"/>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03"/>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28"/>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76"/>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27F89"/>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3C"/>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3"/>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5C4"/>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A5"/>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9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12"/>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2"/>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433"/>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390"/>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1E5"/>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8A"/>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9EF"/>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7D"/>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9F8"/>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2B"/>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3EB3"/>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D5"/>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9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7C"/>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89D"/>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5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06A"/>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2C0"/>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3C"/>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0B3"/>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957"/>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5F9"/>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1B"/>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6B"/>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CC6"/>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1C"/>
    <w:rsid w:val="009B1E8E"/>
    <w:rsid w:val="009B2032"/>
    <w:rsid w:val="009B2042"/>
    <w:rsid w:val="009B20DC"/>
    <w:rsid w:val="009B20F8"/>
    <w:rsid w:val="009B21B6"/>
    <w:rsid w:val="009B22B4"/>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8D5"/>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2D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C7FC8"/>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1F"/>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7D"/>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21"/>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0E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0F"/>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28"/>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1F2"/>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A7"/>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B9"/>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1F"/>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3B"/>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1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7"/>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61"/>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79"/>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9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26C"/>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2E"/>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73"/>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1DC"/>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A22"/>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64"/>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57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2E3"/>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4EC1"/>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B3"/>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00"/>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CEA"/>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99"/>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B5"/>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D1"/>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766"/>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803"/>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75"/>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48D"/>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5"/>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567"/>
    <w:rsid w:val="00C9361D"/>
    <w:rsid w:val="00C936A4"/>
    <w:rsid w:val="00C93743"/>
    <w:rsid w:val="00C93811"/>
    <w:rsid w:val="00C9383A"/>
    <w:rsid w:val="00C939EE"/>
    <w:rsid w:val="00C93A4B"/>
    <w:rsid w:val="00C93A81"/>
    <w:rsid w:val="00C93B49"/>
    <w:rsid w:val="00C93D40"/>
    <w:rsid w:val="00C93FA9"/>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2E"/>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5CD"/>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91"/>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A4"/>
    <w:rsid w:val="00CE19C0"/>
    <w:rsid w:val="00CE1A22"/>
    <w:rsid w:val="00CE1A69"/>
    <w:rsid w:val="00CE1A6D"/>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5B"/>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B8"/>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36C"/>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A7"/>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6FC9"/>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5E"/>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7"/>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68"/>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EF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3FC"/>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A9"/>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AF"/>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6F7B"/>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5DC"/>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6E"/>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ECD"/>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B3"/>
    <w:rsid w:val="00D77BD9"/>
    <w:rsid w:val="00D77C06"/>
    <w:rsid w:val="00D77C4A"/>
    <w:rsid w:val="00D77C8A"/>
    <w:rsid w:val="00D77E0E"/>
    <w:rsid w:val="00D77E53"/>
    <w:rsid w:val="00D77EA2"/>
    <w:rsid w:val="00D77FB5"/>
    <w:rsid w:val="00D77FB7"/>
    <w:rsid w:val="00D80020"/>
    <w:rsid w:val="00D8002E"/>
    <w:rsid w:val="00D8017F"/>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9"/>
    <w:rsid w:val="00D817CE"/>
    <w:rsid w:val="00D817DF"/>
    <w:rsid w:val="00D81947"/>
    <w:rsid w:val="00D81A2B"/>
    <w:rsid w:val="00D81B55"/>
    <w:rsid w:val="00D81C19"/>
    <w:rsid w:val="00D81C73"/>
    <w:rsid w:val="00D81D4F"/>
    <w:rsid w:val="00D81D5B"/>
    <w:rsid w:val="00D81D8F"/>
    <w:rsid w:val="00D81FE0"/>
    <w:rsid w:val="00D8210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FC"/>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14"/>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DD7"/>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42"/>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16"/>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4D"/>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2AE"/>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7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16F"/>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92"/>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3E"/>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2A"/>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A65"/>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B46"/>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AE3"/>
    <w:rsid w:val="00E35D60"/>
    <w:rsid w:val="00E35D7E"/>
    <w:rsid w:val="00E35DA8"/>
    <w:rsid w:val="00E35E5C"/>
    <w:rsid w:val="00E35E8D"/>
    <w:rsid w:val="00E35F2B"/>
    <w:rsid w:val="00E35F8B"/>
    <w:rsid w:val="00E35FE4"/>
    <w:rsid w:val="00E36020"/>
    <w:rsid w:val="00E36164"/>
    <w:rsid w:val="00E3619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13D"/>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C1"/>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4A"/>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D3"/>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B8"/>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46"/>
    <w:rsid w:val="00EA11C2"/>
    <w:rsid w:val="00EA124E"/>
    <w:rsid w:val="00EA1250"/>
    <w:rsid w:val="00EA125B"/>
    <w:rsid w:val="00EA125C"/>
    <w:rsid w:val="00EA12D3"/>
    <w:rsid w:val="00EA14D3"/>
    <w:rsid w:val="00EA14E1"/>
    <w:rsid w:val="00EA14E5"/>
    <w:rsid w:val="00EA1560"/>
    <w:rsid w:val="00EA1649"/>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8"/>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19"/>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A5C"/>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29"/>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626"/>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7F"/>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AD0"/>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5E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BAB"/>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8E5"/>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50B"/>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33"/>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A4"/>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BE"/>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1F7"/>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58"/>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27"/>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771"/>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6FD"/>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BB6"/>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BF"/>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925"/>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288"/>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3A"/>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C28"/>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399"/>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5843E1"/>
    <w:pPr>
      <w:keepNext/>
      <w:keepLines/>
      <w:outlineLvl w:val="6"/>
    </w:pPr>
    <w:rPr>
      <w:rFonts w:asciiTheme="majorHAnsi" w:eastAsiaTheme="majorEastAsia" w:hAnsiTheme="majorHAnsi" w:cstheme="majorBidi"/>
      <w:i/>
      <w:iCs/>
      <w:color w:val="1F4D78" w:themeColor="accent1" w:themeShade="7F"/>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qFormat/>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qFormat/>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qFormat/>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99"/>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basedOn w:val="DefaultParagraphFont"/>
    <w:link w:val="ListParagraph"/>
    <w:uiPriority w:val="99"/>
    <w:qFormat/>
    <w:locked/>
    <w:rsid w:val="00F90C27"/>
    <w:rPr>
      <w:rFonts w:ascii="Calibri" w:eastAsia="Calibri" w:hAnsi="Calibri"/>
      <w:sz w:val="22"/>
      <w:szCs w:val="22"/>
    </w:rPr>
  </w:style>
  <w:style w:type="character" w:styleId="UnresolvedMention">
    <w:name w:val="Unresolved Mention"/>
    <w:basedOn w:val="DefaultParagraphFont"/>
    <w:uiPriority w:val="99"/>
    <w:semiHidden/>
    <w:unhideWhenUsed/>
    <w:rsid w:val="00B26E2E"/>
    <w:rPr>
      <w:color w:val="605E5C"/>
      <w:shd w:val="clear" w:color="auto" w:fill="E1DFDD"/>
    </w:rPr>
  </w:style>
  <w:style w:type="paragraph" w:customStyle="1" w:styleId="Proposal">
    <w:name w:val="Proposal"/>
    <w:basedOn w:val="Normal"/>
    <w:qFormat/>
    <w:rsid w:val="00795026"/>
    <w:pPr>
      <w:numPr>
        <w:numId w:val="10"/>
      </w:numPr>
      <w:tabs>
        <w:tab w:val="clear" w:pos="2439"/>
        <w:tab w:val="num" w:pos="1304"/>
        <w:tab w:val="left" w:pos="1701"/>
      </w:tabs>
      <w:overflowPunct w:val="0"/>
      <w:autoSpaceDE w:val="0"/>
      <w:autoSpaceDN w:val="0"/>
      <w:adjustRightInd w:val="0"/>
      <w:spacing w:before="0" w:after="120"/>
      <w:ind w:left="1304"/>
      <w:jc w:val="both"/>
      <w:textAlignment w:val="baseline"/>
    </w:pPr>
    <w:rPr>
      <w:rFonts w:eastAsia="Times New Roman"/>
      <w:b/>
      <w:bCs/>
      <w:szCs w:val="20"/>
      <w:lang w:eastAsia="zh-CN"/>
    </w:rPr>
  </w:style>
  <w:style w:type="character" w:customStyle="1" w:styleId="Heading7Char">
    <w:name w:val="Heading 7 Char"/>
    <w:basedOn w:val="DefaultParagraphFont"/>
    <w:link w:val="Heading7"/>
    <w:rsid w:val="005843E1"/>
    <w:rPr>
      <w:rFonts w:asciiTheme="majorHAnsi" w:eastAsiaTheme="majorEastAsia" w:hAnsiTheme="majorHAnsi" w:cstheme="majorBidi"/>
      <w:i/>
      <w:iCs/>
      <w:color w:val="1F4D78" w:themeColor="accent1" w:themeShade="7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642091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45005712">
      <w:bodyDiv w:val="1"/>
      <w:marLeft w:val="0"/>
      <w:marRight w:val="0"/>
      <w:marTop w:val="0"/>
      <w:marBottom w:val="0"/>
      <w:divBdr>
        <w:top w:val="none" w:sz="0" w:space="0" w:color="auto"/>
        <w:left w:val="none" w:sz="0" w:space="0" w:color="auto"/>
        <w:bottom w:val="none" w:sz="0" w:space="0" w:color="auto"/>
        <w:right w:val="none" w:sz="0" w:space="0" w:color="auto"/>
      </w:divBdr>
      <w:divsChild>
        <w:div w:id="1875457734">
          <w:marLeft w:val="950"/>
          <w:marRight w:val="0"/>
          <w:marTop w:val="192"/>
          <w:marBottom w:val="0"/>
          <w:divBdr>
            <w:top w:val="none" w:sz="0" w:space="0" w:color="auto"/>
            <w:left w:val="none" w:sz="0" w:space="0" w:color="auto"/>
            <w:bottom w:val="none" w:sz="0" w:space="0" w:color="auto"/>
            <w:right w:val="none" w:sz="0" w:space="0" w:color="auto"/>
          </w:divBdr>
        </w:div>
        <w:div w:id="648363384">
          <w:marLeft w:val="950"/>
          <w:marRight w:val="0"/>
          <w:marTop w:val="192"/>
          <w:marBottom w:val="0"/>
          <w:divBdr>
            <w:top w:val="none" w:sz="0" w:space="0" w:color="auto"/>
            <w:left w:val="none" w:sz="0" w:space="0" w:color="auto"/>
            <w:bottom w:val="none" w:sz="0" w:space="0" w:color="auto"/>
            <w:right w:val="none" w:sz="0" w:space="0" w:color="auto"/>
          </w:divBdr>
        </w:div>
        <w:div w:id="1880583360">
          <w:marLeft w:val="950"/>
          <w:marRight w:val="0"/>
          <w:marTop w:val="192"/>
          <w:marBottom w:val="0"/>
          <w:divBdr>
            <w:top w:val="none" w:sz="0" w:space="0" w:color="auto"/>
            <w:left w:val="none" w:sz="0" w:space="0" w:color="auto"/>
            <w:bottom w:val="none" w:sz="0" w:space="0" w:color="auto"/>
            <w:right w:val="none" w:sz="0" w:space="0" w:color="auto"/>
          </w:divBdr>
        </w:div>
      </w:divsChild>
    </w:div>
    <w:div w:id="480777649">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01590551">
      <w:bodyDiv w:val="1"/>
      <w:marLeft w:val="0"/>
      <w:marRight w:val="0"/>
      <w:marTop w:val="0"/>
      <w:marBottom w:val="0"/>
      <w:divBdr>
        <w:top w:val="none" w:sz="0" w:space="0" w:color="auto"/>
        <w:left w:val="none" w:sz="0" w:space="0" w:color="auto"/>
        <w:bottom w:val="none" w:sz="0" w:space="0" w:color="auto"/>
        <w:right w:val="none" w:sz="0" w:space="0" w:color="auto"/>
      </w:divBdr>
      <w:divsChild>
        <w:div w:id="1120953750">
          <w:marLeft w:val="950"/>
          <w:marRight w:val="0"/>
          <w:marTop w:val="96"/>
          <w:marBottom w:val="0"/>
          <w:divBdr>
            <w:top w:val="none" w:sz="0" w:space="0" w:color="auto"/>
            <w:left w:val="none" w:sz="0" w:space="0" w:color="auto"/>
            <w:bottom w:val="none" w:sz="0" w:space="0" w:color="auto"/>
            <w:right w:val="none" w:sz="0" w:space="0" w:color="auto"/>
          </w:divBdr>
        </w:div>
        <w:div w:id="1204439863">
          <w:marLeft w:val="950"/>
          <w:marRight w:val="0"/>
          <w:marTop w:val="96"/>
          <w:marBottom w:val="0"/>
          <w:divBdr>
            <w:top w:val="none" w:sz="0" w:space="0" w:color="auto"/>
            <w:left w:val="none" w:sz="0" w:space="0" w:color="auto"/>
            <w:bottom w:val="none" w:sz="0" w:space="0" w:color="auto"/>
            <w:right w:val="none" w:sz="0" w:space="0" w:color="auto"/>
          </w:divBdr>
        </w:div>
        <w:div w:id="1474178216">
          <w:marLeft w:val="950"/>
          <w:marRight w:val="0"/>
          <w:marTop w:val="96"/>
          <w:marBottom w:val="0"/>
          <w:divBdr>
            <w:top w:val="none" w:sz="0" w:space="0" w:color="auto"/>
            <w:left w:val="none" w:sz="0" w:space="0" w:color="auto"/>
            <w:bottom w:val="none" w:sz="0" w:space="0" w:color="auto"/>
            <w:right w:val="none" w:sz="0" w:space="0" w:color="auto"/>
          </w:divBdr>
        </w:div>
        <w:div w:id="1631477235">
          <w:marLeft w:val="950"/>
          <w:marRight w:val="0"/>
          <w:marTop w:val="96"/>
          <w:marBottom w:val="0"/>
          <w:divBdr>
            <w:top w:val="none" w:sz="0" w:space="0" w:color="auto"/>
            <w:left w:val="none" w:sz="0" w:space="0" w:color="auto"/>
            <w:bottom w:val="none" w:sz="0" w:space="0" w:color="auto"/>
            <w:right w:val="none" w:sz="0" w:space="0" w:color="auto"/>
          </w:divBdr>
        </w:div>
        <w:div w:id="1134828449">
          <w:marLeft w:val="950"/>
          <w:marRight w:val="0"/>
          <w:marTop w:val="96"/>
          <w:marBottom w:val="0"/>
          <w:divBdr>
            <w:top w:val="none" w:sz="0" w:space="0" w:color="auto"/>
            <w:left w:val="none" w:sz="0" w:space="0" w:color="auto"/>
            <w:bottom w:val="none" w:sz="0" w:space="0" w:color="auto"/>
            <w:right w:val="none" w:sz="0" w:space="0" w:color="auto"/>
          </w:divBdr>
        </w:div>
        <w:div w:id="1648709047">
          <w:marLeft w:val="950"/>
          <w:marRight w:val="0"/>
          <w:marTop w:val="96"/>
          <w:marBottom w:val="0"/>
          <w:divBdr>
            <w:top w:val="none" w:sz="0" w:space="0" w:color="auto"/>
            <w:left w:val="none" w:sz="0" w:space="0" w:color="auto"/>
            <w:bottom w:val="none" w:sz="0" w:space="0" w:color="auto"/>
            <w:right w:val="none" w:sz="0" w:space="0" w:color="auto"/>
          </w:divBdr>
        </w:div>
        <w:div w:id="2111731625">
          <w:marLeft w:val="950"/>
          <w:marRight w:val="0"/>
          <w:marTop w:val="96"/>
          <w:marBottom w:val="0"/>
          <w:divBdr>
            <w:top w:val="none" w:sz="0" w:space="0" w:color="auto"/>
            <w:left w:val="none" w:sz="0" w:space="0" w:color="auto"/>
            <w:bottom w:val="none" w:sz="0" w:space="0" w:color="auto"/>
            <w:right w:val="none" w:sz="0" w:space="0" w:color="auto"/>
          </w:divBdr>
        </w:div>
      </w:divsChild>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59650106">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413586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4288782">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2282392">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4450141">
      <w:bodyDiv w:val="1"/>
      <w:marLeft w:val="0"/>
      <w:marRight w:val="0"/>
      <w:marTop w:val="0"/>
      <w:marBottom w:val="0"/>
      <w:divBdr>
        <w:top w:val="none" w:sz="0" w:space="0" w:color="auto"/>
        <w:left w:val="none" w:sz="0" w:space="0" w:color="auto"/>
        <w:bottom w:val="none" w:sz="0" w:space="0" w:color="auto"/>
        <w:right w:val="none" w:sz="0" w:space="0" w:color="auto"/>
      </w:divBdr>
      <w:divsChild>
        <w:div w:id="1630472129">
          <w:marLeft w:val="950"/>
          <w:marRight w:val="0"/>
          <w:marTop w:val="134"/>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13939802">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panidx\Documents\TSGR2_110-e\Docs\R2-2005864.zip" TargetMode="External"/><Relationship Id="rId117" Type="http://schemas.openxmlformats.org/officeDocument/2006/relationships/hyperlink" Target="file:///C:\Users\panidx\Documents\TSGR2_110-e\Docs\R2-2004967.zip" TargetMode="External"/><Relationship Id="rId21" Type="http://schemas.openxmlformats.org/officeDocument/2006/relationships/hyperlink" Target="file:///C:\Users\panidx\Documents\TSGR2_110-e\Docs\R2-2004422.zip" TargetMode="External"/><Relationship Id="rId42" Type="http://schemas.openxmlformats.org/officeDocument/2006/relationships/hyperlink" Target="file:///C:\Users\panidx\Documents\TSGR2_110-e\Docs\R2-2004425.zip" TargetMode="External"/><Relationship Id="rId47" Type="http://schemas.openxmlformats.org/officeDocument/2006/relationships/hyperlink" Target="file:///C:\Users\panidx\Documents\TSGR2_110-e\Docs\R2-2004616.zip" TargetMode="External"/><Relationship Id="rId63" Type="http://schemas.openxmlformats.org/officeDocument/2006/relationships/hyperlink" Target="file:///C:\Users\panidx\Documents\TSGR2_110-e\Docs\R2-2004976.zip" TargetMode="External"/><Relationship Id="rId68" Type="http://schemas.openxmlformats.org/officeDocument/2006/relationships/hyperlink" Target="file:///C:\Users\panidx\Documents\TSGR2_110-e\Docs\R2-2006072.zip" TargetMode="External"/><Relationship Id="rId84" Type="http://schemas.openxmlformats.org/officeDocument/2006/relationships/hyperlink" Target="file:///C:\Users\panidx\Documents\TSGR2_110-e\Docs\R2-2004992.zip" TargetMode="External"/><Relationship Id="rId89" Type="http://schemas.openxmlformats.org/officeDocument/2006/relationships/hyperlink" Target="file:///C:\Users\panidx\Documents\TSGR2_110-e\Docs\R2-2002847.zip" TargetMode="External"/><Relationship Id="rId112" Type="http://schemas.openxmlformats.org/officeDocument/2006/relationships/hyperlink" Target="file:///C:\Users\panidx\Documents\TSGR2_110-e\Docs\R2-2005862.zip" TargetMode="External"/><Relationship Id="rId133" Type="http://schemas.openxmlformats.org/officeDocument/2006/relationships/hyperlink" Target="file:///C:\Users\panidx\Documents\TSGR2_110-e\Docs\R2-2005145.zip" TargetMode="External"/><Relationship Id="rId138" Type="http://schemas.openxmlformats.org/officeDocument/2006/relationships/hyperlink" Target="file:///C:\Users\panidx\Documents\TSGR2_110-e\Docs\R2-2006008.zip" TargetMode="External"/><Relationship Id="rId154" Type="http://schemas.openxmlformats.org/officeDocument/2006/relationships/hyperlink" Target="file:///C:\Users\panidx\Documents\TSGR2_110-e\Docs\R2-2005536.zip" TargetMode="External"/><Relationship Id="rId159" Type="http://schemas.openxmlformats.org/officeDocument/2006/relationships/hyperlink" Target="file:///C:\Users\panidx\Documents\TSGR2_110-e\Docs\R2-2006034.zip" TargetMode="External"/><Relationship Id="rId175" Type="http://schemas.openxmlformats.org/officeDocument/2006/relationships/hyperlink" Target="file:///C:\Users\panidx\Documents\TSGR2_110-e\Docs\R2-2004552.zip" TargetMode="External"/><Relationship Id="rId170" Type="http://schemas.openxmlformats.org/officeDocument/2006/relationships/hyperlink" Target="file:///C:\Users\panidx\Documents\TSGR2_110-e\Docs\R2-2006027.zip" TargetMode="External"/><Relationship Id="rId191" Type="http://schemas.openxmlformats.org/officeDocument/2006/relationships/fontTable" Target="fontTable.xml"/><Relationship Id="rId16" Type="http://schemas.openxmlformats.org/officeDocument/2006/relationships/hyperlink" Target="file:///C:\Users\panidx\Documents\TSGR2_110-e\Docs\R2-2005851.zip" TargetMode="External"/><Relationship Id="rId107" Type="http://schemas.openxmlformats.org/officeDocument/2006/relationships/hyperlink" Target="file:///C:\Users\panidx\Documents\TSGR2_110-e\Docs\R2-2005610.zip" TargetMode="External"/><Relationship Id="rId11" Type="http://schemas.openxmlformats.org/officeDocument/2006/relationships/hyperlink" Target="file:///C:\Users\panidx\Documents\TSGR2_110-e\Docs\R2-2004829.zip" TargetMode="External"/><Relationship Id="rId32" Type="http://schemas.openxmlformats.org/officeDocument/2006/relationships/hyperlink" Target="file:///C:\Users\panidx\Documents\TSGR2_110-e\Docs\R2-2005331.zip" TargetMode="External"/><Relationship Id="rId37" Type="http://schemas.openxmlformats.org/officeDocument/2006/relationships/hyperlink" Target="file:///C:\Users\panidx\Documents\TSGR2_110-e\Docs\R2-2005853.zip" TargetMode="External"/><Relationship Id="rId53" Type="http://schemas.openxmlformats.org/officeDocument/2006/relationships/hyperlink" Target="file:///C:\Users\panidx\Documents\TSGR2_110-e\Docs\R2-2004976.zip" TargetMode="External"/><Relationship Id="rId58" Type="http://schemas.openxmlformats.org/officeDocument/2006/relationships/hyperlink" Target="file:///C:\Users\panidx\Documents\TSGR2_110-e\Docs\R2-2005329.zip" TargetMode="External"/><Relationship Id="rId74" Type="http://schemas.openxmlformats.org/officeDocument/2006/relationships/hyperlink" Target="file:///C:\Users\panidx\Documents\TSGR2_110-e\Docs\R2-2004279.zip" TargetMode="External"/><Relationship Id="rId79" Type="http://schemas.openxmlformats.org/officeDocument/2006/relationships/hyperlink" Target="file:///C:\Users\panidx\Documents\TSGR2_110-e\Docs\R2-2004696.zip" TargetMode="External"/><Relationship Id="rId102" Type="http://schemas.openxmlformats.org/officeDocument/2006/relationships/hyperlink" Target="file:///C:\Users\panidx\Documents\TSGR2_110-e\Docs\R2-2006020.zip" TargetMode="External"/><Relationship Id="rId123" Type="http://schemas.openxmlformats.org/officeDocument/2006/relationships/hyperlink" Target="file:///C:\Users\panidx\Documents\TSGR2_110-e\Docs\R2-2004860.zip" TargetMode="External"/><Relationship Id="rId128" Type="http://schemas.openxmlformats.org/officeDocument/2006/relationships/hyperlink" Target="file:///C:\Users\panidx\Documents\TSGR2_110-e\Docs\R2-2004871.zip" TargetMode="External"/><Relationship Id="rId144" Type="http://schemas.openxmlformats.org/officeDocument/2006/relationships/hyperlink" Target="file:///C:\Users\panidx\Documents\TSGR2_110-e\Docs\R2-2004446.zip" TargetMode="External"/><Relationship Id="rId149" Type="http://schemas.openxmlformats.org/officeDocument/2006/relationships/hyperlink" Target="file:///C:\Users\panidx\Documents\TSGR2_110-e\Docs\R2-2004613.zip" TargetMode="External"/><Relationship Id="rId5" Type="http://schemas.openxmlformats.org/officeDocument/2006/relationships/webSettings" Target="webSettings.xml"/><Relationship Id="rId90" Type="http://schemas.openxmlformats.org/officeDocument/2006/relationships/hyperlink" Target="file:///C:\Users\panidx\Documents\TSGR2_110-e\Docs\R2-2004346.zip" TargetMode="External"/><Relationship Id="rId95" Type="http://schemas.openxmlformats.org/officeDocument/2006/relationships/hyperlink" Target="file:///C:\Users\panidx\Documents\TSGR2_110-e\Docs\R2-2005854.zip" TargetMode="External"/><Relationship Id="rId160" Type="http://schemas.openxmlformats.org/officeDocument/2006/relationships/hyperlink" Target="file:///C:\Users\panidx\Documents\TSGR2_110-e\Docs\R2-2004614.zip" TargetMode="External"/><Relationship Id="rId165" Type="http://schemas.openxmlformats.org/officeDocument/2006/relationships/hyperlink" Target="file:///C:\Users\panidx\Documents\TSGR2_110-e\Docs\R2-2004617.zip" TargetMode="External"/><Relationship Id="rId181" Type="http://schemas.openxmlformats.org/officeDocument/2006/relationships/hyperlink" Target="file:///C:\Users\panidx\Documents\TSGR2_110-e\Docs\R2-2005303.zip" TargetMode="External"/><Relationship Id="rId186" Type="http://schemas.openxmlformats.org/officeDocument/2006/relationships/hyperlink" Target="file:///C:\Users\panidx\Documents\TSGR2_110-e\Docs\R2-2004988.zip" TargetMode="External"/><Relationship Id="rId22" Type="http://schemas.openxmlformats.org/officeDocument/2006/relationships/hyperlink" Target="file:///C:\Users\panidx\Documents\TSGR2_110-e\Docs\R2-2005859.zip" TargetMode="External"/><Relationship Id="rId27" Type="http://schemas.openxmlformats.org/officeDocument/2006/relationships/hyperlink" Target="file:///C:\Users\panidx\Documents\TSGR2_110-e\Docs\R2-2004544.zip" TargetMode="External"/><Relationship Id="rId43" Type="http://schemas.openxmlformats.org/officeDocument/2006/relationships/hyperlink" Target="file:///C:\Users\panidx\Documents\TSGR2_110-e\Docs\R2-2004426.zip" TargetMode="External"/><Relationship Id="rId48" Type="http://schemas.openxmlformats.org/officeDocument/2006/relationships/hyperlink" Target="file:///C:\Users\panidx\Documents\TSGR2_110-e\Docs\R2-2004659.zip" TargetMode="External"/><Relationship Id="rId64" Type="http://schemas.openxmlformats.org/officeDocument/2006/relationships/hyperlink" Target="file:///C:\Users\panidx\Documents\TSGR2_110-e\Docs\R2-2004543.zip" TargetMode="External"/><Relationship Id="rId69" Type="http://schemas.openxmlformats.org/officeDocument/2006/relationships/hyperlink" Target="file:///C:\Users\panidx\Documents\TSGR2_110-e\Docs\R2-2005699.zip" TargetMode="External"/><Relationship Id="rId113" Type="http://schemas.openxmlformats.org/officeDocument/2006/relationships/hyperlink" Target="file:///C:\Users\panidx\Documents\TSGR2_110-e\Docs\R2-2004967.zip" TargetMode="External"/><Relationship Id="rId118" Type="http://schemas.openxmlformats.org/officeDocument/2006/relationships/hyperlink" Target="file:///C:\Users\panidx\Documents\TSGR2_110-e\Docs\R2-2002930.zip" TargetMode="External"/><Relationship Id="rId134" Type="http://schemas.openxmlformats.org/officeDocument/2006/relationships/hyperlink" Target="file:///C:\Users\panidx\Documents\TSGR2_110-e\Docs\R2-2005405.zip" TargetMode="External"/><Relationship Id="rId139" Type="http://schemas.openxmlformats.org/officeDocument/2006/relationships/hyperlink" Target="file:///C:\Users\panidx\Documents\TSGR2_110-e\Docs\R2-2006008.zip" TargetMode="External"/><Relationship Id="rId80" Type="http://schemas.openxmlformats.org/officeDocument/2006/relationships/hyperlink" Target="file:///C:\Users\panidx\Documents\TSGR2_110-e\Docs\R2-2004839.zip" TargetMode="External"/><Relationship Id="rId85" Type="http://schemas.openxmlformats.org/officeDocument/2006/relationships/hyperlink" Target="file:///C:\Users\panidx\Documents\TSGR2_110-e\Docs\R2-2005617.zip" TargetMode="External"/><Relationship Id="rId150" Type="http://schemas.openxmlformats.org/officeDocument/2006/relationships/hyperlink" Target="file:///C:\Users\panidx\Documents\TSGR2_110-e\Docs\R2-2004861.zip" TargetMode="External"/><Relationship Id="rId155" Type="http://schemas.openxmlformats.org/officeDocument/2006/relationships/hyperlink" Target="file:///C:\Users\panidx\Documents\TSGR2_110-e\Docs\R2-2004344.zip" TargetMode="External"/><Relationship Id="rId171" Type="http://schemas.openxmlformats.org/officeDocument/2006/relationships/hyperlink" Target="file:///C:\Users\panidx\Documents\TSGR2_110-e\Docs\R2-2006027.zip" TargetMode="External"/><Relationship Id="rId176" Type="http://schemas.openxmlformats.org/officeDocument/2006/relationships/hyperlink" Target="file:///C:\Users\panidx\Documents\TSGR2_110-e\Docs\R2-2004600.zip" TargetMode="External"/><Relationship Id="rId192" Type="http://schemas.openxmlformats.org/officeDocument/2006/relationships/theme" Target="theme/theme1.xml"/><Relationship Id="rId12" Type="http://schemas.openxmlformats.org/officeDocument/2006/relationships/hyperlink" Target="file:///C:\Users\panidx\Documents\TSGR2_110-e\Docs\R2-2004352.zip" TargetMode="External"/><Relationship Id="rId17" Type="http://schemas.openxmlformats.org/officeDocument/2006/relationships/hyperlink" Target="file:///C:\Users\panidx\Documents\TSGR2_110-e\Docs\R2-2004370.zip" TargetMode="External"/><Relationship Id="rId33" Type="http://schemas.openxmlformats.org/officeDocument/2006/relationships/hyperlink" Target="file:///C:\Users\panidx\Documents\TSGR2_110-e\Docs\R2-2003875.zip" TargetMode="External"/><Relationship Id="rId38" Type="http://schemas.openxmlformats.org/officeDocument/2006/relationships/hyperlink" Target="file:///C:\Users\panidx\Documents\TSGR2_110-e\Docs\R2-2006084.zip" TargetMode="External"/><Relationship Id="rId59" Type="http://schemas.openxmlformats.org/officeDocument/2006/relationships/hyperlink" Target="file:///C:\Users\panidx\Documents\TSGR2_110-e\Docs\R2-2005330.zip" TargetMode="External"/><Relationship Id="rId103" Type="http://schemas.openxmlformats.org/officeDocument/2006/relationships/hyperlink" Target="file:///C:\Users\panidx\Documents\TSGR2_110-e\Docs\R2-2005856.zip" TargetMode="External"/><Relationship Id="rId108" Type="http://schemas.openxmlformats.org/officeDocument/2006/relationships/hyperlink" Target="file:///C:\Users\panidx\Documents\TSGR2_110-e\Docs\R2-2005611.zip" TargetMode="External"/><Relationship Id="rId124" Type="http://schemas.openxmlformats.org/officeDocument/2006/relationships/hyperlink" Target="file:///C:\Users\panidx\Documents\TSGR2_110-e\Docs\R2-2005863.zip" TargetMode="External"/><Relationship Id="rId129" Type="http://schemas.openxmlformats.org/officeDocument/2006/relationships/hyperlink" Target="file:///C:\Users\panidx\Documents\TSGR2_110-e\Docs\R2-2004943.zip" TargetMode="External"/><Relationship Id="rId54" Type="http://schemas.openxmlformats.org/officeDocument/2006/relationships/hyperlink" Target="file:///C:\Users\panidx\Documents\TSGR2_110-e\Docs\R2-2005049.zip" TargetMode="External"/><Relationship Id="rId70" Type="http://schemas.openxmlformats.org/officeDocument/2006/relationships/hyperlink" Target="file:///C:\Users\panidx\Documents\TSGR2_110-e\Docs\R2-2004622.zip" TargetMode="External"/><Relationship Id="rId75" Type="http://schemas.openxmlformats.org/officeDocument/2006/relationships/hyperlink" Target="file:///C:\Users\panidx\Documents\TSGR2_110-e\Docs\R2-2004529.zip" TargetMode="External"/><Relationship Id="rId91" Type="http://schemas.openxmlformats.org/officeDocument/2006/relationships/hyperlink" Target="file:///C:\Users\panidx\Documents\TSGR2_110-e\Docs\R2-2004356.zip" TargetMode="External"/><Relationship Id="rId96" Type="http://schemas.openxmlformats.org/officeDocument/2006/relationships/hyperlink" Target="file:///C:\Users\panidx\Documents\TSGR2_110-e\Docs\R2-2005854.zip" TargetMode="External"/><Relationship Id="rId140" Type="http://schemas.openxmlformats.org/officeDocument/2006/relationships/hyperlink" Target="file:///C:\Users\panidx\Documents\TSGR2_110-e\Docs\R2-2005855.zip" TargetMode="External"/><Relationship Id="rId145" Type="http://schemas.openxmlformats.org/officeDocument/2006/relationships/hyperlink" Target="file:///C:\Users\panidx\Documents\TSGR2_110-e\Docs\R2-2004540.zip" TargetMode="External"/><Relationship Id="rId161" Type="http://schemas.openxmlformats.org/officeDocument/2006/relationships/hyperlink" Target="file:///C:\Users\panidx\Documents\TSGR2_110-e\Docs\R2-2006018.zip" TargetMode="External"/><Relationship Id="rId166" Type="http://schemas.openxmlformats.org/officeDocument/2006/relationships/hyperlink" Target="file:///C:\Users\panidx\Documents\TSGR2_110-e\Docs\R2-2003962.zip" TargetMode="External"/><Relationship Id="rId182" Type="http://schemas.openxmlformats.org/officeDocument/2006/relationships/hyperlink" Target="file:///C:\Users\panidx\Documents\TSGR2_110-e\Docs\R2-2006160.zip" TargetMode="External"/><Relationship Id="rId187" Type="http://schemas.openxmlformats.org/officeDocument/2006/relationships/hyperlink" Target="file:///C:\Users\panidx\Documents\TSGR2_110-e\Docs\R2-2004989.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file:///C:\Users\panidx\Documents\TSGR2_110-e\Docs\R2-2005859.zip" TargetMode="External"/><Relationship Id="rId28" Type="http://schemas.openxmlformats.org/officeDocument/2006/relationships/hyperlink" Target="file:///C:\Users\panidx\Documents\TSGR2_110-e\Docs\R2-2006073.zip" TargetMode="External"/><Relationship Id="rId49" Type="http://schemas.openxmlformats.org/officeDocument/2006/relationships/hyperlink" Target="file:///C:\Users\panidx\Documents\TSGR2_110-e\Docs\R2-2004660.zip" TargetMode="External"/><Relationship Id="rId114" Type="http://schemas.openxmlformats.org/officeDocument/2006/relationships/hyperlink" Target="file:///C:\Users\panidx\Documents\TSGR2_110-e\Docs\R2-2005418.zip" TargetMode="External"/><Relationship Id="rId119" Type="http://schemas.openxmlformats.org/officeDocument/2006/relationships/hyperlink" Target="file:///C:\Users\panidx\Documents\TSGR2_110-e\Docs\R2-2005125.zip" TargetMode="External"/><Relationship Id="rId44" Type="http://schemas.openxmlformats.org/officeDocument/2006/relationships/hyperlink" Target="file:///C:\Users\panidx\Documents\TSGR2_110-e\Docs\R2-2004549.zip" TargetMode="External"/><Relationship Id="rId60" Type="http://schemas.openxmlformats.org/officeDocument/2006/relationships/hyperlink" Target="file:///C:\Users\panidx\Documents\TSGR2_110-e\Docs\R2-2005550.zip" TargetMode="External"/><Relationship Id="rId65" Type="http://schemas.openxmlformats.org/officeDocument/2006/relationships/hyperlink" Target="file:///C:\Users\panidx\Documents\TSGR2_110-e\Docs\R2-2004799.zip" TargetMode="External"/><Relationship Id="rId81" Type="http://schemas.openxmlformats.org/officeDocument/2006/relationships/hyperlink" Target="file:///C:\Users\panidx\Documents\TSGR2_110-e\Docs\R2-2004840.zip" TargetMode="External"/><Relationship Id="rId86" Type="http://schemas.openxmlformats.org/officeDocument/2006/relationships/hyperlink" Target="file:///C:\Users\panidx\Documents\TSGR2_110-e\Docs\R2-2005698.zip" TargetMode="External"/><Relationship Id="rId130" Type="http://schemas.openxmlformats.org/officeDocument/2006/relationships/hyperlink" Target="file:///C:\Users\panidx\Documents\TSGR2_110-e\Docs\R2-2003125.zip" TargetMode="External"/><Relationship Id="rId135" Type="http://schemas.openxmlformats.org/officeDocument/2006/relationships/hyperlink" Target="file:///C:\Users\panidx\Documents\TSGR2_110-e\Docs\R2-2004444.zip" TargetMode="External"/><Relationship Id="rId151" Type="http://schemas.openxmlformats.org/officeDocument/2006/relationships/hyperlink" Target="file:///C:\Users\panidx\Documents\TSGR2_110-e\Docs\R2-2005086.zip" TargetMode="External"/><Relationship Id="rId156" Type="http://schemas.openxmlformats.org/officeDocument/2006/relationships/hyperlink" Target="file:///C:\Users\panidx\Documents\TSGR2_110-e\Docs\R2-2004879.zip" TargetMode="External"/><Relationship Id="rId177" Type="http://schemas.openxmlformats.org/officeDocument/2006/relationships/hyperlink" Target="file:///C:\Users\panidx\Documents\TSGR2_110-e\Docs\R2-2004973.zip" TargetMode="External"/><Relationship Id="rId172" Type="http://schemas.openxmlformats.org/officeDocument/2006/relationships/hyperlink" Target="file:///C:\Users\panidx\Documents\TSGR2_110-e\Docs\R2-2004418.zip" TargetMode="External"/><Relationship Id="rId13" Type="http://schemas.openxmlformats.org/officeDocument/2006/relationships/hyperlink" Target="file:///C:\Users\panidx\Documents\TSGR2_110-e\Docs\R2-2004354.zip" TargetMode="External"/><Relationship Id="rId18" Type="http://schemas.openxmlformats.org/officeDocument/2006/relationships/hyperlink" Target="file:///C:\Users\panidx\Documents\TSGR2_110-e\Docs\R2-2006090.zip" TargetMode="External"/><Relationship Id="rId39" Type="http://schemas.openxmlformats.org/officeDocument/2006/relationships/hyperlink" Target="file:///C:\Users\panidx\Documents\TSGR2_110-e\Docs\R2-2004419.zip" TargetMode="External"/><Relationship Id="rId109" Type="http://schemas.openxmlformats.org/officeDocument/2006/relationships/hyperlink" Target="file:///C:\Users\panidx\Documents\TSGR2_110-e\Docs\R2-2003975.zip" TargetMode="External"/><Relationship Id="rId34" Type="http://schemas.openxmlformats.org/officeDocument/2006/relationships/hyperlink" Target="file:///C:\Users\panidx\Documents\TSGR2_110-e\Docs\R2-2005332.zip" TargetMode="External"/><Relationship Id="rId50" Type="http://schemas.openxmlformats.org/officeDocument/2006/relationships/hyperlink" Target="file:///C:\Users\panidx\Documents\TSGR2_110-e\Docs\R2-2004671.zip" TargetMode="External"/><Relationship Id="rId55" Type="http://schemas.openxmlformats.org/officeDocument/2006/relationships/hyperlink" Target="file:///C:\Users\panidx\Documents\TSGR2_110-e\Docs\R2-2005050.zip" TargetMode="External"/><Relationship Id="rId76" Type="http://schemas.openxmlformats.org/officeDocument/2006/relationships/hyperlink" Target="file:///C:\Users\panidx\Documents\TSGR2_110-e\Docs\R2-2004615.zip" TargetMode="External"/><Relationship Id="rId97" Type="http://schemas.openxmlformats.org/officeDocument/2006/relationships/hyperlink" Target="file:///C:\Users\panidx\Documents\TSGR2_110-e\Docs\R2-2002842.zip" TargetMode="External"/><Relationship Id="rId104" Type="http://schemas.openxmlformats.org/officeDocument/2006/relationships/hyperlink" Target="file:///C:\Users\panidx\Documents\TSGR2_110-e\Docs\R2-2004657.zip" TargetMode="External"/><Relationship Id="rId120" Type="http://schemas.openxmlformats.org/officeDocument/2006/relationships/hyperlink" Target="file:///C:\Users\panidx\Documents\TSGR2_110-e\Docs\R2-2005362.zip" TargetMode="External"/><Relationship Id="rId125" Type="http://schemas.openxmlformats.org/officeDocument/2006/relationships/hyperlink" Target="file:///C:\Users\panidx\Documents\TSGR2_110-e\Docs\R2-2004558.zip" TargetMode="External"/><Relationship Id="rId141" Type="http://schemas.openxmlformats.org/officeDocument/2006/relationships/hyperlink" Target="file:///C:\Users\panidx\Documents\TSGR2_110-e\Docs\R2-2005858.zip" TargetMode="External"/><Relationship Id="rId146" Type="http://schemas.openxmlformats.org/officeDocument/2006/relationships/hyperlink" Target="file:///C:\Users\panidx\Documents\TSGR2_110-e\Docs\R2-2004550.zip" TargetMode="External"/><Relationship Id="rId167" Type="http://schemas.openxmlformats.org/officeDocument/2006/relationships/hyperlink" Target="file:///C:\Users\panidx\Documents\TSGR2_110-e\Docs\R2-2006019.zip" TargetMode="External"/><Relationship Id="rId188" Type="http://schemas.openxmlformats.org/officeDocument/2006/relationships/hyperlink" Target="file:///C:\Users\panidx\Documents\TSGR2_110-e\Docs\R2-2005048.zip" TargetMode="External"/><Relationship Id="rId7" Type="http://schemas.openxmlformats.org/officeDocument/2006/relationships/endnotes" Target="endnotes.xml"/><Relationship Id="rId71" Type="http://schemas.openxmlformats.org/officeDocument/2006/relationships/hyperlink" Target="file:///C:\Users\panidx\Documents\TSGR2_110-e\Docs\R2-2006230.zip" TargetMode="External"/><Relationship Id="rId92" Type="http://schemas.openxmlformats.org/officeDocument/2006/relationships/hyperlink" Target="file:///C:\Users\panidx\Documents\TSGR2_110-e\Docs\R2-2004366.zip" TargetMode="External"/><Relationship Id="rId162" Type="http://schemas.openxmlformats.org/officeDocument/2006/relationships/hyperlink" Target="file:///C:\Users\panidx\Documents\TSGR2_110-e\Docs\R2-2006018.zip" TargetMode="External"/><Relationship Id="rId183" Type="http://schemas.openxmlformats.org/officeDocument/2006/relationships/hyperlink" Target="file:///C:\Users\panidx\Documents\TSGR2_110-e\Docs\R2-2005303.zip" TargetMode="External"/><Relationship Id="rId2" Type="http://schemas.openxmlformats.org/officeDocument/2006/relationships/numbering" Target="numbering.xml"/><Relationship Id="rId29" Type="http://schemas.openxmlformats.org/officeDocument/2006/relationships/hyperlink" Target="file:///C:\Users\panidx\Documents\TSGR2_110-e\Docs\R2-2005333.zip" TargetMode="External"/><Relationship Id="rId24" Type="http://schemas.openxmlformats.org/officeDocument/2006/relationships/hyperlink" Target="file:///C:\Users\panidx\Documents\TSGR2_110-e\Docs\R2-2005860.zip" TargetMode="External"/><Relationship Id="rId40" Type="http://schemas.openxmlformats.org/officeDocument/2006/relationships/hyperlink" Target="file:///C:\Users\panidx\Documents\TSGR2_110-e\Docs\R2-2004420.zip" TargetMode="External"/><Relationship Id="rId45" Type="http://schemas.openxmlformats.org/officeDocument/2006/relationships/hyperlink" Target="file:///C:\Users\panidx\Documents\TSGR2_110-e\Docs\R2-2004598.zip" TargetMode="External"/><Relationship Id="rId66" Type="http://schemas.openxmlformats.org/officeDocument/2006/relationships/hyperlink" Target="file:///C:\Users\panidx\Documents\TSGR2_110-e\Docs\R2-2004545.zip" TargetMode="External"/><Relationship Id="rId87" Type="http://schemas.openxmlformats.org/officeDocument/2006/relationships/hyperlink" Target="file:///C:\Users\panidx\Documents\TSGR2_110-e\Docs\R2-2005699.zip" TargetMode="External"/><Relationship Id="rId110" Type="http://schemas.openxmlformats.org/officeDocument/2006/relationships/hyperlink" Target="file:///C:\Users\panidx\Documents\TSGR2_110-e\Docs\R2-2005869.zip" TargetMode="External"/><Relationship Id="rId115" Type="http://schemas.openxmlformats.org/officeDocument/2006/relationships/hyperlink" Target="file:///C:\Users\panidx\Documents\TSGR2_110-e\Docs\R2-2004428.zip" TargetMode="External"/><Relationship Id="rId131" Type="http://schemas.openxmlformats.org/officeDocument/2006/relationships/hyperlink" Target="file:///C:\Users\panidx\Documents\TSGR2_110-e\Docs\R2-2004944.zip" TargetMode="External"/><Relationship Id="rId136" Type="http://schemas.openxmlformats.org/officeDocument/2006/relationships/hyperlink" Target="file:///C:\Users\panidx\Documents\TSGR2_110-e\Docs\R2-2006008.zip" TargetMode="External"/><Relationship Id="rId157" Type="http://schemas.openxmlformats.org/officeDocument/2006/relationships/hyperlink" Target="file:///C:\Users\panidx\Documents\TSGR2_110-e\Docs\R2-2004882.zip" TargetMode="External"/><Relationship Id="rId178" Type="http://schemas.openxmlformats.org/officeDocument/2006/relationships/hyperlink" Target="file:///C:\Users\panidx\Documents\TSGR2_110-e\Docs\R2-2005144.zip" TargetMode="External"/><Relationship Id="rId61" Type="http://schemas.openxmlformats.org/officeDocument/2006/relationships/hyperlink" Target="file:///C:\Users\panidx\Documents\TSGR2_110-e\Docs\R2-2005713.zip" TargetMode="External"/><Relationship Id="rId82" Type="http://schemas.openxmlformats.org/officeDocument/2006/relationships/hyperlink" Target="file:///C:\Users\panidx\Documents\TSGR2_110-e\Docs\R2-2004990.zip" TargetMode="External"/><Relationship Id="rId152" Type="http://schemas.openxmlformats.org/officeDocument/2006/relationships/hyperlink" Target="file:///C:\Users\panidx\Documents\TSGR2_110-e\Docs\R2-2005139.zip" TargetMode="External"/><Relationship Id="rId173" Type="http://schemas.openxmlformats.org/officeDocument/2006/relationships/hyperlink" Target="file:///C:\Users\panidx\Documents\TSGR2_110-e\Docs\R2-2005601.zip" TargetMode="External"/><Relationship Id="rId19" Type="http://schemas.openxmlformats.org/officeDocument/2006/relationships/hyperlink" Target="file:///C:\Users\panidx\Documents\TSGR2_110-e\Docs\R2-2006095.zip" TargetMode="External"/><Relationship Id="rId14" Type="http://schemas.openxmlformats.org/officeDocument/2006/relationships/hyperlink" Target="file:///C:\Users\panidx\Documents\TSGR2_110-e\Docs\R2-2004369.zip" TargetMode="External"/><Relationship Id="rId30" Type="http://schemas.openxmlformats.org/officeDocument/2006/relationships/hyperlink" Target="file:///C:\Users\panidx\Documents\TSGR2_110-e\Docs\R2-2004725.zip" TargetMode="External"/><Relationship Id="rId35" Type="http://schemas.openxmlformats.org/officeDocument/2006/relationships/hyperlink" Target="file:///C:\Users\panidx\Documents\TSGR2_110-e\Docs\R2-2005332.zip" TargetMode="External"/><Relationship Id="rId56" Type="http://schemas.openxmlformats.org/officeDocument/2006/relationships/hyperlink" Target="file:///C:\Users\panidx\Documents\TSGR2_110-e\Docs\R2-2005054.zip" TargetMode="External"/><Relationship Id="rId77" Type="http://schemas.openxmlformats.org/officeDocument/2006/relationships/hyperlink" Target="file:///C:\Users\panidx\Documents\TSGR2_110-e\Docs\R2-2004622.zip" TargetMode="External"/><Relationship Id="rId100" Type="http://schemas.openxmlformats.org/officeDocument/2006/relationships/hyperlink" Target="file:///C:\Users\panidx\Documents\TSGR2_110-e\Docs\R2-2002842.zip" TargetMode="External"/><Relationship Id="rId105" Type="http://schemas.openxmlformats.org/officeDocument/2006/relationships/hyperlink" Target="file:///C:\Users\panidx\Documents\TSGR2_110-e\Docs\R2-2006020.zip" TargetMode="External"/><Relationship Id="rId126" Type="http://schemas.openxmlformats.org/officeDocument/2006/relationships/hyperlink" Target="file:///C:\Users\panidx\Documents\TSGR2_110-e\Docs\R2-2004643.zip" TargetMode="External"/><Relationship Id="rId147" Type="http://schemas.openxmlformats.org/officeDocument/2006/relationships/hyperlink" Target="file:///C:\Users\panidx\Documents\TSGR2_110-e\Docs\R2-2004562.zip" TargetMode="External"/><Relationship Id="rId168" Type="http://schemas.openxmlformats.org/officeDocument/2006/relationships/hyperlink" Target="file:///C:\Users\panidx\Documents\TSGR2_110-e\Docs\R2-2006019.zip" TargetMode="External"/><Relationship Id="rId8" Type="http://schemas.openxmlformats.org/officeDocument/2006/relationships/hyperlink" Target="file:///C:\Users\panidx\Documents\TSGR2_110-e\Docs\R2-2004315.zip" TargetMode="External"/><Relationship Id="rId51" Type="http://schemas.openxmlformats.org/officeDocument/2006/relationships/hyperlink" Target="file:///C:\Users\panidx\Documents\TSGR2_110-e\Docs\R2-2004974.zip" TargetMode="External"/><Relationship Id="rId72" Type="http://schemas.openxmlformats.org/officeDocument/2006/relationships/hyperlink" Target="file:///C:\Users\panidx\Documents\TSGR2_110-e\Docs\R2-2005865.zip" TargetMode="External"/><Relationship Id="rId93" Type="http://schemas.openxmlformats.org/officeDocument/2006/relationships/hyperlink" Target="file:///C:\Users\panidx\Documents\TSGR2_110-e\Docs\R2-2004551.zip" TargetMode="External"/><Relationship Id="rId98" Type="http://schemas.openxmlformats.org/officeDocument/2006/relationships/hyperlink" Target="file:///C:\Users\panidx\Documents\TSGR2_110-e\Docs\R2-2005866.zip" TargetMode="External"/><Relationship Id="rId121" Type="http://schemas.openxmlformats.org/officeDocument/2006/relationships/hyperlink" Target="file:///C:\Users\panidx\Documents\TSGR2_110-e\Docs\R2-2005418.zip" TargetMode="External"/><Relationship Id="rId142" Type="http://schemas.openxmlformats.org/officeDocument/2006/relationships/hyperlink" Target="file:///C:\Users\panidx\Documents\TSGR2_110-e\Docs\R2-2005861.zip" TargetMode="External"/><Relationship Id="rId163" Type="http://schemas.openxmlformats.org/officeDocument/2006/relationships/hyperlink" Target="file:///C:\Users\panidx\Documents\TSGR2_110-e\Docs\R2-2006026.zip" TargetMode="External"/><Relationship Id="rId184" Type="http://schemas.openxmlformats.org/officeDocument/2006/relationships/hyperlink" Target="file:///C:\Users\panidx\Documents\TSGR2_110-e\Docs\R2-2006159.zip" TargetMode="External"/><Relationship Id="rId189" Type="http://schemas.openxmlformats.org/officeDocument/2006/relationships/hyperlink" Target="file:///C:\Users\panidx\Documents\TSGR2_110-e\Docs\R2-2005567.zip" TargetMode="External"/><Relationship Id="rId3" Type="http://schemas.openxmlformats.org/officeDocument/2006/relationships/styles" Target="styles.xml"/><Relationship Id="rId25" Type="http://schemas.openxmlformats.org/officeDocument/2006/relationships/hyperlink" Target="file:///C:\Users\panidx\Documents\TSGR2_110-e\Docs\R2-2006095.zip" TargetMode="External"/><Relationship Id="rId46" Type="http://schemas.openxmlformats.org/officeDocument/2006/relationships/hyperlink" Target="file:///C:\Users\panidx\Documents\TSGR2_110-e\Docs\R2-2004599.zip" TargetMode="External"/><Relationship Id="rId67" Type="http://schemas.openxmlformats.org/officeDocument/2006/relationships/hyperlink" Target="file:///C:\Users\panidx\Documents\TSGR2_110-e\Docs\R2-2003878.zip" TargetMode="External"/><Relationship Id="rId116" Type="http://schemas.openxmlformats.org/officeDocument/2006/relationships/hyperlink" Target="file:///C:\Users\panidx\Documents\TSGR2_110-e\Docs\R2-2004642.zip" TargetMode="External"/><Relationship Id="rId137" Type="http://schemas.openxmlformats.org/officeDocument/2006/relationships/hyperlink" Target="file:///C:\Users\panidx\Documents\TSGR2_110-e\Docs\R2-2006008.zip" TargetMode="External"/><Relationship Id="rId158" Type="http://schemas.openxmlformats.org/officeDocument/2006/relationships/hyperlink" Target="file:///C:\Users\panidx\Documents\TSGR2_110-e\Docs\R2-2003009.zip" TargetMode="External"/><Relationship Id="rId20" Type="http://schemas.openxmlformats.org/officeDocument/2006/relationships/hyperlink" Target="file:///C:\Users\panidx\Documents\TSGR2_110-e\Docs\R2-2006102.zip" TargetMode="External"/><Relationship Id="rId41" Type="http://schemas.openxmlformats.org/officeDocument/2006/relationships/hyperlink" Target="file:///C:\Users\panidx\Documents\TSGR2_110-e\Docs\R2-2004421.zip" TargetMode="External"/><Relationship Id="rId62" Type="http://schemas.openxmlformats.org/officeDocument/2006/relationships/hyperlink" Target="file:///C:\Users\panidx\Documents\TSGR2_110-e\Docs\R2-2005053.zip" TargetMode="External"/><Relationship Id="rId83" Type="http://schemas.openxmlformats.org/officeDocument/2006/relationships/hyperlink" Target="file:///C:\Users\panidx\Documents\TSGR2_110-e\Docs\R2-2004991.zip" TargetMode="External"/><Relationship Id="rId88" Type="http://schemas.openxmlformats.org/officeDocument/2006/relationships/hyperlink" Target="file:///C:\Users\panidx\Documents\TSGR2_110-e\Docs\R2-2004546.zip" TargetMode="External"/><Relationship Id="rId111" Type="http://schemas.openxmlformats.org/officeDocument/2006/relationships/hyperlink" Target="file:///C:\Users\panidx\Documents\TSGR2_110-e\Docs\R2-2003975.zip" TargetMode="External"/><Relationship Id="rId132" Type="http://schemas.openxmlformats.org/officeDocument/2006/relationships/hyperlink" Target="file:///C:\Users\panidx\Documents\TSGR2_110-e\Docs\R2-2003126.zip" TargetMode="External"/><Relationship Id="rId153" Type="http://schemas.openxmlformats.org/officeDocument/2006/relationships/hyperlink" Target="file:///C:\Users\panidx\Documents\TSGR2_110-e\Docs\R2-2005140.zip" TargetMode="External"/><Relationship Id="rId174" Type="http://schemas.openxmlformats.org/officeDocument/2006/relationships/hyperlink" Target="file:///C:\Users\panidx\Documents\TSGR2_110-e\Docs\R2-2004523.zip" TargetMode="External"/><Relationship Id="rId179" Type="http://schemas.openxmlformats.org/officeDocument/2006/relationships/hyperlink" Target="file:///C:\Users\panidx\Documents\TSGR2_110-e\Docs\R2-2002668.zip" TargetMode="External"/><Relationship Id="rId190" Type="http://schemas.openxmlformats.org/officeDocument/2006/relationships/footer" Target="footer1.xml"/><Relationship Id="rId15" Type="http://schemas.openxmlformats.org/officeDocument/2006/relationships/hyperlink" Target="file:///C:\Users\panidx\Documents\TSGR2_110-e\Docs\R2-2005334.zip" TargetMode="External"/><Relationship Id="rId36" Type="http://schemas.openxmlformats.org/officeDocument/2006/relationships/hyperlink" Target="file:///C:\Users\panidx\Documents\TSGR2_110-e\Docs\R2-2005853.zip" TargetMode="External"/><Relationship Id="rId57" Type="http://schemas.openxmlformats.org/officeDocument/2006/relationships/hyperlink" Target="file:///C:\Users\panidx\Documents\TSGR2_110-e\Docs\R2-2004976.zip" TargetMode="External"/><Relationship Id="rId106" Type="http://schemas.openxmlformats.org/officeDocument/2006/relationships/hyperlink" Target="file:///C:\Users\panidx\Documents\TSGR2_110-e\Docs\R2-2005857.zip" TargetMode="External"/><Relationship Id="rId127" Type="http://schemas.openxmlformats.org/officeDocument/2006/relationships/hyperlink" Target="file:///C:\Users\panidx\Documents\TSGR2_110-e\Docs\R2-2004758.zip" TargetMode="External"/><Relationship Id="rId10" Type="http://schemas.openxmlformats.org/officeDocument/2006/relationships/hyperlink" Target="file:///C:\Users\panidx\Documents\TSGR2_110-e\Docs\R2-2004864.zip" TargetMode="External"/><Relationship Id="rId31" Type="http://schemas.openxmlformats.org/officeDocument/2006/relationships/hyperlink" Target="file:///C:\Users\panidx\Documents\TSGR2_110-e\Docs\R2-2005852.zip" TargetMode="External"/><Relationship Id="rId52" Type="http://schemas.openxmlformats.org/officeDocument/2006/relationships/hyperlink" Target="file:///C:\Users\panidx\Documents\TSGR2_110-e\Docs\R2-2004975.zip" TargetMode="External"/><Relationship Id="rId73" Type="http://schemas.openxmlformats.org/officeDocument/2006/relationships/hyperlink" Target="file:///C:\Users\panidx\Documents\TSGR2_110-e\Docs\R2-2004800.zip" TargetMode="External"/><Relationship Id="rId78" Type="http://schemas.openxmlformats.org/officeDocument/2006/relationships/hyperlink" Target="file:///C:\Users\panidx\Documents\TSGR2_110-e\Docs\R2-2004694.zip" TargetMode="External"/><Relationship Id="rId94" Type="http://schemas.openxmlformats.org/officeDocument/2006/relationships/hyperlink" Target="file:///C:\Users\panidx\Documents\TSGR2_110-e\Docs\R2-2002842.zip" TargetMode="External"/><Relationship Id="rId99" Type="http://schemas.openxmlformats.org/officeDocument/2006/relationships/hyperlink" Target="file:///C:\Users\panidx\Documents\TSGR2_110-e\Docs\R2-2005866.zip" TargetMode="External"/><Relationship Id="rId101" Type="http://schemas.openxmlformats.org/officeDocument/2006/relationships/hyperlink" Target="file:///C:\Users\panidx\Documents\TSGR2_110-e\Docs\R2-2004655.zip" TargetMode="External"/><Relationship Id="rId122" Type="http://schemas.openxmlformats.org/officeDocument/2006/relationships/hyperlink" Target="file:///C:\Users\panidx\Documents\TSGR2_110-e\Docs\R2-2004945.zip" TargetMode="External"/><Relationship Id="rId143" Type="http://schemas.openxmlformats.org/officeDocument/2006/relationships/hyperlink" Target="file:///C:\Users\panidx\Documents\TSGR2_110-e\Docs\R2-2004445.zip" TargetMode="External"/><Relationship Id="rId148" Type="http://schemas.openxmlformats.org/officeDocument/2006/relationships/hyperlink" Target="file:///C:\Users\panidx\Documents\TSGR2_110-e\Docs\R2-2004594.zip" TargetMode="External"/><Relationship Id="rId164" Type="http://schemas.openxmlformats.org/officeDocument/2006/relationships/hyperlink" Target="file:///C:\Users\panidx\Documents\TSGR2_110-e\Docs\R2-2006026.zip" TargetMode="External"/><Relationship Id="rId169" Type="http://schemas.openxmlformats.org/officeDocument/2006/relationships/hyperlink" Target="file:///C:\Users\panidx\Documents\TSGR2_110-e\Docs\R2-2003962.zip" TargetMode="External"/><Relationship Id="rId185" Type="http://schemas.openxmlformats.org/officeDocument/2006/relationships/hyperlink" Target="file:///C:\Users\panidx\Documents\TSGR2_110-e\Docs\R2-2006159.zip" TargetMode="External"/><Relationship Id="rId4" Type="http://schemas.openxmlformats.org/officeDocument/2006/relationships/settings" Target="settings.xml"/><Relationship Id="rId9" Type="http://schemas.openxmlformats.org/officeDocument/2006/relationships/hyperlink" Target="file:///C:\Users\panidx\Documents\TSGR2_110-e\Docs\R2-2004351.zip" TargetMode="External"/><Relationship Id="rId180" Type="http://schemas.openxmlformats.org/officeDocument/2006/relationships/hyperlink" Target="file:///C:\Users\panidx\Documents\TSGR2_110-e\Docs\R2-200530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FEFFA-A5DD-4285-96A1-90B890D3D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11352</Words>
  <Characters>64711</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75912</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Diana Pani</cp:lastModifiedBy>
  <cp:revision>2</cp:revision>
  <cp:lastPrinted>2019-04-30T12:04:00Z</cp:lastPrinted>
  <dcterms:created xsi:type="dcterms:W3CDTF">2020-06-12T13:35:00Z</dcterms:created>
  <dcterms:modified xsi:type="dcterms:W3CDTF">2020-06-12T13:35:00Z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1580981916</vt:lpwstr>
  </property>
</Properties>
</file>